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4419" w14:textId="77777777" w:rsidR="00F260B3" w:rsidRDefault="00F260B3" w:rsidP="00F260B3">
      <w:pPr>
        <w:pStyle w:val="Corpodetexto"/>
      </w:pPr>
    </w:p>
    <w:p w14:paraId="69C8061A" w14:textId="3C636B58" w:rsidR="00F260B3" w:rsidRDefault="00F260B3" w:rsidP="00E97B6F">
      <w:pPr>
        <w:pStyle w:val="Ttulo1"/>
        <w:jc w:val="center"/>
      </w:pPr>
      <w:r>
        <w:t xml:space="preserve">Regulamento </w:t>
      </w:r>
      <w:proofErr w:type="spellStart"/>
      <w:r>
        <w:t>InovAÇÃO</w:t>
      </w:r>
      <w:proofErr w:type="spellEnd"/>
      <w:r>
        <w:t xml:space="preserve"> UFRJ 2023</w:t>
      </w:r>
    </w:p>
    <w:p w14:paraId="4D19D6F9" w14:textId="77777777" w:rsidR="00F260B3" w:rsidRDefault="00F260B3" w:rsidP="00F260B3">
      <w:pPr>
        <w:pStyle w:val="Corpodetexto"/>
      </w:pPr>
    </w:p>
    <w:p w14:paraId="399F1200" w14:textId="77777777" w:rsidR="00F260B3" w:rsidRDefault="00F260B3" w:rsidP="00F260B3">
      <w:pPr>
        <w:pStyle w:val="Corpodetexto"/>
      </w:pPr>
      <w:r>
        <w:t xml:space="preserve">O </w:t>
      </w:r>
      <w:proofErr w:type="spellStart"/>
      <w:r>
        <w:t>InovAÇÃO</w:t>
      </w:r>
      <w:proofErr w:type="spellEnd"/>
      <w:r>
        <w:t xml:space="preserve"> UFRJ é uma competição de modelos de negócios, realizada pelo Ecossistema de Inovação UFRJ, e tem o ano de 2023 como ano de lançamento. O objetivo é promover a cultura de inovação e estimular a criação de negócios de base tecnológica.</w:t>
      </w:r>
    </w:p>
    <w:p w14:paraId="169C92E0" w14:textId="44C03A86" w:rsidR="00F260B3" w:rsidRDefault="00F260B3" w:rsidP="00E97B6F">
      <w:pPr>
        <w:pStyle w:val="Corpodetexto"/>
        <w:numPr>
          <w:ilvl w:val="0"/>
          <w:numId w:val="7"/>
        </w:numPr>
      </w:pPr>
      <w:r>
        <w:t>Sobre os participantes</w:t>
      </w:r>
      <w:r w:rsidR="00E97B6F">
        <w:t>.</w:t>
      </w:r>
    </w:p>
    <w:p w14:paraId="6EE56961" w14:textId="32A24778" w:rsidR="00F260B3" w:rsidRDefault="00F260B3" w:rsidP="00F260B3">
      <w:pPr>
        <w:pStyle w:val="Corpodetexto"/>
        <w:numPr>
          <w:ilvl w:val="1"/>
          <w:numId w:val="7"/>
        </w:numPr>
      </w:pPr>
      <w:r>
        <w:t xml:space="preserve">Poderão participar do InovAÇÃO UFRJ pessoas maiores de 18 anos, pertencentes à comunidade da UFRJ. </w:t>
      </w:r>
    </w:p>
    <w:p w14:paraId="07F8FD5E" w14:textId="1D920877" w:rsidR="00F260B3" w:rsidRDefault="00F260B3" w:rsidP="00F260B3">
      <w:pPr>
        <w:pStyle w:val="Corpodetexto"/>
        <w:numPr>
          <w:ilvl w:val="0"/>
          <w:numId w:val="7"/>
        </w:numPr>
      </w:pPr>
      <w:r>
        <w:t>Sobre as inscrições</w:t>
      </w:r>
      <w:r w:rsidR="00E97B6F">
        <w:t>.</w:t>
      </w:r>
    </w:p>
    <w:p w14:paraId="501F0D8F" w14:textId="5855A9CD" w:rsidR="00F260B3" w:rsidRDefault="00F260B3" w:rsidP="00F260B3">
      <w:pPr>
        <w:pStyle w:val="Corpodetexto"/>
        <w:numPr>
          <w:ilvl w:val="1"/>
          <w:numId w:val="7"/>
        </w:numPr>
      </w:pPr>
      <w:r>
        <w:t>As inscrições para participação no InovAÇÃO UFRJ devem ser feitas por meio do formulário indicado no site do InovAÇÃO UFRJ (https://inovacao.ufrj.br/</w:t>
      </w:r>
      <w:r w:rsidR="00DF227E">
        <w:t>inovacaou</w:t>
      </w:r>
      <w:r>
        <w:t>frj). Não será aceita outra forma de inscrição.</w:t>
      </w:r>
    </w:p>
    <w:p w14:paraId="525803C9" w14:textId="2944F943" w:rsidR="00F260B3" w:rsidRDefault="00F260B3" w:rsidP="00F260B3">
      <w:pPr>
        <w:pStyle w:val="Corpodetexto"/>
        <w:numPr>
          <w:ilvl w:val="1"/>
          <w:numId w:val="7"/>
        </w:numPr>
      </w:pPr>
      <w:r>
        <w:t>Antes de realizar a inscrição a equipe deverá criar um nome para a sua equipe e definir um líder. A inscrição é feita de forma individual indicando o nome da equipe que pertence. Somente serão aceitas inscrições de equipes, que deverão ter entre 03 (três) e 05 (cinco) integrantes.</w:t>
      </w:r>
    </w:p>
    <w:p w14:paraId="27B6BAB2" w14:textId="77777777" w:rsidR="00F260B3" w:rsidRDefault="00F260B3" w:rsidP="00F260B3">
      <w:pPr>
        <w:pStyle w:val="Corpodetexto"/>
        <w:numPr>
          <w:ilvl w:val="1"/>
          <w:numId w:val="7"/>
        </w:numPr>
      </w:pPr>
      <w:r>
        <w:t>O nome da equipe deve ser composto por pelo menos duas palavras. As palavras não devem ser de cunho ofensivo.</w:t>
      </w:r>
    </w:p>
    <w:p w14:paraId="68CAFAAA" w14:textId="77777777" w:rsidR="00DF227E" w:rsidRDefault="00F260B3" w:rsidP="00F260B3">
      <w:pPr>
        <w:pStyle w:val="Corpodetexto"/>
        <w:numPr>
          <w:ilvl w:val="1"/>
          <w:numId w:val="7"/>
        </w:numPr>
      </w:pPr>
      <w:r>
        <w:t>A participação da equipe será confirmada pela organização do evento conforme o cronograma do evento.</w:t>
      </w:r>
    </w:p>
    <w:p w14:paraId="07420FED" w14:textId="16F4BE8B" w:rsidR="00DF227E" w:rsidRDefault="00F260B3" w:rsidP="00F260B3">
      <w:pPr>
        <w:pStyle w:val="Corpodetexto"/>
        <w:numPr>
          <w:ilvl w:val="1"/>
          <w:numId w:val="7"/>
        </w:numPr>
      </w:pPr>
      <w:r>
        <w:t xml:space="preserve">Antes de realizar a inscrição as equipes devem escolher a tecnologia pré-selecionada e disponibilizada no site do </w:t>
      </w:r>
      <w:r w:rsidR="00E97B6F">
        <w:t>I</w:t>
      </w:r>
      <w:r>
        <w:t>novAÇÃO UFRJ.</w:t>
      </w:r>
      <w:r w:rsidR="00DF227E">
        <w:t xml:space="preserve"> </w:t>
      </w:r>
      <w:r>
        <w:t>(</w:t>
      </w:r>
      <w:r w:rsidR="00DF227E">
        <w:t>https://inovacao.ufrj.br/inovacaoufrj</w:t>
      </w:r>
      <w:r>
        <w:t>).</w:t>
      </w:r>
    </w:p>
    <w:p w14:paraId="199DDD6A" w14:textId="1522EA3E" w:rsidR="00DF227E" w:rsidRDefault="00F260B3" w:rsidP="00F260B3">
      <w:pPr>
        <w:pStyle w:val="Corpodetexto"/>
        <w:numPr>
          <w:ilvl w:val="1"/>
          <w:numId w:val="7"/>
        </w:numPr>
      </w:pPr>
      <w:r>
        <w:t xml:space="preserve">Todos os dados compartilhados com a organização do Desafio estão em conformidade com a Lei nº 13.709/2018 – Lei Geral de Proteção de Dados Pessoais (LGPD), sendo aplicado a essa competição o disposto na </w:t>
      </w:r>
      <w:r w:rsidR="00E97B6F">
        <w:fldChar w:fldCharType="begin"/>
      </w:r>
      <w:r w:rsidR="00E97B6F">
        <w:instrText xml:space="preserve"> HYPERLINK "https://ufrj.br/wp-content/uploads/2021/10/LGPD-CARTILHA-UFRJ-1.pdf" </w:instrText>
      </w:r>
      <w:r w:rsidR="00E97B6F">
        <w:fldChar w:fldCharType="separate"/>
      </w:r>
      <w:r w:rsidRPr="00E97B6F">
        <w:rPr>
          <w:rStyle w:val="Hyperlink"/>
        </w:rPr>
        <w:t>Cartilha da Lei Geral de Proteção de Dados</w:t>
      </w:r>
      <w:r w:rsidR="00E97B6F">
        <w:fldChar w:fldCharType="end"/>
      </w:r>
      <w:r>
        <w:t xml:space="preserve"> disponibilizada pela universidade. Nenhum dado será compartilhado com terceiros.</w:t>
      </w:r>
    </w:p>
    <w:p w14:paraId="2836B73D" w14:textId="77777777" w:rsidR="00DF227E" w:rsidRDefault="00F260B3" w:rsidP="00F260B3">
      <w:pPr>
        <w:pStyle w:val="Corpodetexto"/>
        <w:numPr>
          <w:ilvl w:val="1"/>
          <w:numId w:val="7"/>
        </w:numPr>
      </w:pPr>
      <w:r>
        <w:t>Não será cobrada taxa de inscrição.</w:t>
      </w:r>
    </w:p>
    <w:p w14:paraId="3CD998E7" w14:textId="50F6D42E" w:rsidR="00F260B3" w:rsidRDefault="00F260B3" w:rsidP="00F260B3">
      <w:pPr>
        <w:pStyle w:val="Corpodetexto"/>
        <w:numPr>
          <w:ilvl w:val="1"/>
          <w:numId w:val="7"/>
        </w:numPr>
      </w:pPr>
      <w:r>
        <w:t>O limite para inscrições será de 30 equipes.</w:t>
      </w:r>
    </w:p>
    <w:p w14:paraId="02CB9B61" w14:textId="1A84FB3E" w:rsidR="00F260B3" w:rsidRDefault="00F260B3" w:rsidP="00DF227E">
      <w:pPr>
        <w:pStyle w:val="Corpodetexto"/>
        <w:numPr>
          <w:ilvl w:val="0"/>
          <w:numId w:val="7"/>
        </w:numPr>
      </w:pPr>
      <w:r>
        <w:t>Sobre Confidencialidade e Propriedade Intelectual</w:t>
      </w:r>
    </w:p>
    <w:p w14:paraId="58149A53" w14:textId="7F7A0A74" w:rsidR="00F260B3" w:rsidRDefault="00F260B3" w:rsidP="00DF227E">
      <w:pPr>
        <w:pStyle w:val="Corpodetexto"/>
        <w:numPr>
          <w:ilvl w:val="1"/>
          <w:numId w:val="7"/>
        </w:numPr>
      </w:pPr>
      <w:r>
        <w:t>Ao se inscreverem, os participantes aceitam os termos de confidencialidade que os habilita ao recebimento de informações detalhadas e confidenciais relacionadas às tecnologias de propriedade da Universidade.</w:t>
      </w:r>
    </w:p>
    <w:p w14:paraId="297143F0" w14:textId="252C9CD5" w:rsidR="00F260B3" w:rsidRDefault="00F260B3" w:rsidP="00264448">
      <w:pPr>
        <w:pStyle w:val="Corpodetexto"/>
        <w:numPr>
          <w:ilvl w:val="1"/>
          <w:numId w:val="7"/>
        </w:numPr>
      </w:pPr>
      <w:r>
        <w:t xml:space="preserve">O acesso às informações e conhecimento relacionados às tecnologias da UFRJ não implicará, em hipótese alguma, em autorização para utilização e/ou exploração ou cessão </w:t>
      </w:r>
      <w:r>
        <w:lastRenderedPageBreak/>
        <w:t>da Propriedade Intelectual.</w:t>
      </w:r>
    </w:p>
    <w:p w14:paraId="79481A3D" w14:textId="4FD07BC4" w:rsidR="00F260B3" w:rsidRDefault="00F260B3" w:rsidP="00264448">
      <w:pPr>
        <w:pStyle w:val="Corpodetexto"/>
        <w:numPr>
          <w:ilvl w:val="1"/>
          <w:numId w:val="7"/>
        </w:numPr>
      </w:pPr>
      <w:r>
        <w:t>As equipes interessadas em explorar comercialmente as tecnologias por elas estudadas poderão fazê-lo após terminada a competição, mediante a celebração de instrumento específico.</w:t>
      </w:r>
    </w:p>
    <w:p w14:paraId="5E237E02" w14:textId="1921AEAA" w:rsidR="00F260B3" w:rsidRDefault="00F260B3" w:rsidP="00264448">
      <w:pPr>
        <w:pStyle w:val="Corpodetexto"/>
        <w:numPr>
          <w:ilvl w:val="1"/>
          <w:numId w:val="7"/>
        </w:numPr>
      </w:pPr>
      <w:r>
        <w:t>A equipe que não manifestar interesse em utilizar o modelo de negócio desenvolvido, ao término da competição cede o direito de uso ao proprietário da tecnologia, para fins de negociação destas com terceiros.</w:t>
      </w:r>
    </w:p>
    <w:p w14:paraId="12A609A4" w14:textId="419E91EB" w:rsidR="00F260B3" w:rsidRDefault="00F260B3" w:rsidP="00264448">
      <w:pPr>
        <w:pStyle w:val="Corpodetexto"/>
        <w:numPr>
          <w:ilvl w:val="0"/>
          <w:numId w:val="7"/>
        </w:numPr>
      </w:pPr>
      <w:r>
        <w:t>Estruturação da competição</w:t>
      </w:r>
    </w:p>
    <w:p w14:paraId="06CC962C" w14:textId="43783D03" w:rsidR="00F260B3" w:rsidRDefault="00F260B3" w:rsidP="009A6906">
      <w:pPr>
        <w:pStyle w:val="Corpodetexto"/>
        <w:numPr>
          <w:ilvl w:val="1"/>
          <w:numId w:val="7"/>
        </w:numPr>
      </w:pPr>
      <w:r>
        <w:t>A competição contará com Workshop de Abertura previsto no cronograma do evento, realizado pela equipe organizadora, em que serão explicadas questões sobre sigilo, licenciamento de tecnologia e eventual uso e exploração de tecnologia. É obrigatória a participação de pelo menos um membro da equipe.  Equipes que não enviarem participantes serão desclassificadas.</w:t>
      </w:r>
    </w:p>
    <w:p w14:paraId="71A9D54C" w14:textId="659DBD20" w:rsidR="00F260B3" w:rsidRDefault="00F260B3" w:rsidP="009A6906">
      <w:pPr>
        <w:pStyle w:val="Corpodetexto"/>
        <w:numPr>
          <w:ilvl w:val="1"/>
          <w:numId w:val="7"/>
        </w:numPr>
      </w:pPr>
      <w:r>
        <w:t>A competição contará com um treinamento obrigatório na metodologia de modelagem de negócios, que será realizado em data pré-estabelecida no cronograma. É obrigatória a participação de pelo menos um (1) integrante da equipe no Workshop. Equipes que não enviarem participantes serão desclassificadas.</w:t>
      </w:r>
    </w:p>
    <w:p w14:paraId="1B68B11C" w14:textId="5CA081F3" w:rsidR="00F260B3" w:rsidRDefault="00F260B3" w:rsidP="009A6906">
      <w:pPr>
        <w:pStyle w:val="Corpodetexto"/>
        <w:numPr>
          <w:ilvl w:val="1"/>
          <w:numId w:val="7"/>
        </w:numPr>
      </w:pPr>
      <w:r>
        <w:t>As equipes inscritas no Ino</w:t>
      </w:r>
      <w:proofErr w:type="spellStart"/>
      <w:r>
        <w:t>vAÇÃO</w:t>
      </w:r>
      <w:proofErr w:type="spellEnd"/>
      <w:r>
        <w:t xml:space="preserve"> UFRJ contarão com o apoio de mentores acadêmicos e empresariais, designados pela organização da competição. Os mentores acadêmicos apoiam as equipes no entendimento da tecnologia escolhida e os mentores empresariais apoiam as equipes no desenvolvimento do modelo de negócio.</w:t>
      </w:r>
    </w:p>
    <w:p w14:paraId="1A5F3340" w14:textId="2A843042" w:rsidR="00F260B3" w:rsidRDefault="00F260B3" w:rsidP="009A6906">
      <w:pPr>
        <w:pStyle w:val="Corpodetexto"/>
        <w:numPr>
          <w:ilvl w:val="1"/>
          <w:numId w:val="7"/>
        </w:numPr>
      </w:pPr>
      <w:r>
        <w:t>Acompetição contará com um treinamento em pitch oferecido às equipes finalistas.</w:t>
      </w:r>
    </w:p>
    <w:p w14:paraId="513DDAF1" w14:textId="5AD50B64" w:rsidR="00F260B3" w:rsidRDefault="00F260B3" w:rsidP="009A6906">
      <w:pPr>
        <w:pStyle w:val="Corpodetexto"/>
        <w:numPr>
          <w:ilvl w:val="0"/>
          <w:numId w:val="7"/>
        </w:numPr>
      </w:pPr>
      <w:r>
        <w:t xml:space="preserve"> Elaboração do modelo de negócios</w:t>
      </w:r>
    </w:p>
    <w:p w14:paraId="4D052E56" w14:textId="100B9217" w:rsidR="00F260B3" w:rsidRDefault="00F260B3" w:rsidP="009A6906">
      <w:pPr>
        <w:pStyle w:val="Corpodetexto"/>
        <w:numPr>
          <w:ilvl w:val="1"/>
          <w:numId w:val="7"/>
        </w:numPr>
      </w:pPr>
      <w:r>
        <w:t>A elaboração do modelo de negócios deverá ocorrer no período estipulado pela organização do evento e dentro dos parâmetros determinados por ela. Não serão aceitos modelos de negócios fora dos padrões ensinados no workshop. Não serão aceitos modelos de negócios fora do prazo.</w:t>
      </w:r>
    </w:p>
    <w:p w14:paraId="5ACF6A77" w14:textId="06808B7C" w:rsidR="00F260B3" w:rsidRDefault="00F260B3" w:rsidP="009A6906">
      <w:pPr>
        <w:pStyle w:val="Corpodetexto"/>
        <w:numPr>
          <w:ilvl w:val="1"/>
          <w:numId w:val="7"/>
        </w:numPr>
      </w:pPr>
      <w:r>
        <w:t>Estarão disponíveis no site do InovAÇÃO UFRJ as tecnologias pré-selecionadas pela organização. Não serão aceitas quaisquer tecnologias que não façam parte da lista já disponível para a competição.</w:t>
      </w:r>
    </w:p>
    <w:p w14:paraId="62342D2C" w14:textId="3E94FB00" w:rsidR="00F260B3" w:rsidRDefault="00F260B3" w:rsidP="009A6906">
      <w:pPr>
        <w:pStyle w:val="Corpodetexto"/>
        <w:numPr>
          <w:ilvl w:val="1"/>
          <w:numId w:val="7"/>
        </w:numPr>
      </w:pPr>
      <w:r>
        <w:t>Recomenda-se que a primeira reunião com o mentor acadêmico deve ser realizada antes do Workshop, para compreensão da tecnologia a ser trabalhada por parte da equipe no dia do workshop.</w:t>
      </w:r>
    </w:p>
    <w:p w14:paraId="06B5D7F1" w14:textId="21A0B2E5" w:rsidR="00F260B3" w:rsidRDefault="00F260B3" w:rsidP="009A6906">
      <w:pPr>
        <w:pStyle w:val="Corpodetexto"/>
        <w:numPr>
          <w:ilvl w:val="0"/>
          <w:numId w:val="7"/>
        </w:numPr>
      </w:pPr>
      <w:r>
        <w:t>Mentoria</w:t>
      </w:r>
    </w:p>
    <w:p w14:paraId="0929DBB2" w14:textId="237E0B0E" w:rsidR="00F260B3" w:rsidRDefault="00F260B3" w:rsidP="002F3B00">
      <w:pPr>
        <w:pStyle w:val="Corpodetexto"/>
        <w:numPr>
          <w:ilvl w:val="1"/>
          <w:numId w:val="7"/>
        </w:numPr>
      </w:pPr>
      <w:r>
        <w:t xml:space="preserve">Mentores podem ser empreendedores, empresários, investidores, professores ou pesquisadores interessados em ajudar a disseminar o empreendedorismo, compartilhando </w:t>
      </w:r>
      <w:r>
        <w:lastRenderedPageBreak/>
        <w:t>com as equipes seu tempo, conhecimento e rede de contatos. As atividades dos mentores não serão remuneradas. Seu papel é guiar as equipes nas atividades práticas.</w:t>
      </w:r>
    </w:p>
    <w:p w14:paraId="25DDF669" w14:textId="0869FB02" w:rsidR="00F260B3" w:rsidRDefault="00F260B3" w:rsidP="002F3B00">
      <w:pPr>
        <w:pStyle w:val="Corpodetexto"/>
        <w:numPr>
          <w:ilvl w:val="1"/>
          <w:numId w:val="7"/>
        </w:numPr>
      </w:pPr>
      <w:r>
        <w:t>A determinação do mentor acadêmico é condicionada à escolha da tecnologia.</w:t>
      </w:r>
    </w:p>
    <w:p w14:paraId="4F42DD34" w14:textId="4ACA16D1" w:rsidR="00F260B3" w:rsidRDefault="00F260B3" w:rsidP="002F3B00">
      <w:pPr>
        <w:pStyle w:val="Corpodetexto"/>
        <w:numPr>
          <w:ilvl w:val="1"/>
          <w:numId w:val="7"/>
        </w:numPr>
      </w:pPr>
      <w:r>
        <w:t>Os mentores de negócios serão apresentados em uma lista para escolha pelas equipes. Só serão considerados mentores da competição aqueles previamente cadastrados.</w:t>
      </w:r>
    </w:p>
    <w:p w14:paraId="532D0388" w14:textId="5BBB0574" w:rsidR="00F260B3" w:rsidRDefault="00F260B3" w:rsidP="002F3B00">
      <w:pPr>
        <w:pStyle w:val="Corpodetexto"/>
        <w:numPr>
          <w:ilvl w:val="1"/>
          <w:numId w:val="7"/>
        </w:numPr>
      </w:pPr>
      <w:r>
        <w:t xml:space="preserve">Equipes que forem objeto de reclamação por parte dos mentores sofrerão punição, que pode variar de desconto nas notas aplicadas até desclassificação da competição. A punição será determinada pela organização do </w:t>
      </w:r>
      <w:proofErr w:type="spellStart"/>
      <w:r>
        <w:t>InovAÇÃO</w:t>
      </w:r>
      <w:proofErr w:type="spellEnd"/>
      <w:r>
        <w:t xml:space="preserve"> UFRJ e avaliada caso a caso.</w:t>
      </w:r>
    </w:p>
    <w:p w14:paraId="00ED6AFA" w14:textId="402E76DC" w:rsidR="00F260B3" w:rsidRDefault="00F260B3" w:rsidP="002F3B00">
      <w:pPr>
        <w:pStyle w:val="Corpodetexto"/>
        <w:numPr>
          <w:ilvl w:val="0"/>
          <w:numId w:val="7"/>
        </w:numPr>
      </w:pPr>
      <w:r>
        <w:t>Entregas e avaliação dos trabalhos</w:t>
      </w:r>
    </w:p>
    <w:p w14:paraId="2F2DA1E2" w14:textId="715E0EEB" w:rsidR="00F260B3" w:rsidRDefault="00F260B3" w:rsidP="00262057">
      <w:pPr>
        <w:pStyle w:val="Corpodetexto"/>
        <w:numPr>
          <w:ilvl w:val="1"/>
          <w:numId w:val="7"/>
        </w:numPr>
      </w:pPr>
      <w:r>
        <w:t>As equipes deverão fazer duas entregas: uma primeira versão do modelo de negócio e a versão final do modelo de negócio nas datas pré-estabelecidas no cronograma oficial do evento, disponível no site da competição. Equipes que não fizerem a entrega no prazo estabelecido no cronograma serão automaticamente desclassificadas.</w:t>
      </w:r>
    </w:p>
    <w:p w14:paraId="04A82343" w14:textId="7D5AB4F4" w:rsidR="00F260B3" w:rsidRDefault="00F260B3" w:rsidP="00262057">
      <w:pPr>
        <w:pStyle w:val="Corpodetexto"/>
        <w:numPr>
          <w:ilvl w:val="1"/>
          <w:numId w:val="7"/>
        </w:numPr>
      </w:pPr>
      <w:r>
        <w:t>A entrega dos modelos de negócios se dará por meio de formulário no site do evento.</w:t>
      </w:r>
    </w:p>
    <w:p w14:paraId="3A9AA90D" w14:textId="341CDEE1" w:rsidR="00F260B3" w:rsidRDefault="00F260B3" w:rsidP="008E665E">
      <w:pPr>
        <w:pStyle w:val="Corpodetexto"/>
        <w:numPr>
          <w:ilvl w:val="1"/>
          <w:numId w:val="7"/>
        </w:numPr>
      </w:pPr>
      <w:r>
        <w:t>A</w:t>
      </w:r>
      <w:r w:rsidR="00262057">
        <w:t xml:space="preserve"> </w:t>
      </w:r>
      <w:r>
        <w:t>avaliação dos trabalhos no InovAÇÃO UFRJ é feita da seguinte forma:</w:t>
      </w:r>
      <w:r w:rsidR="00C02027">
        <w:t xml:space="preserve"> </w:t>
      </w:r>
      <w:r>
        <w:t>(1) a avaliação da primeira versão do modelo de negócio; (2) a avaliação da versão final do modelo de negócio e escolha dos três finalistas; (3) a avaliação do pitch das três equipes finalistas. O InovAÇÃO UFRJ visa estimular a participação de públicos diversos. Será considerada como critérios de pontuação a Multidisciplinaridade.</w:t>
      </w:r>
    </w:p>
    <w:p w14:paraId="5A541AB5" w14:textId="6A29ABFF" w:rsidR="00F260B3" w:rsidRDefault="00F260B3" w:rsidP="00262057">
      <w:pPr>
        <w:pStyle w:val="Corpodetexto"/>
        <w:numPr>
          <w:ilvl w:val="2"/>
          <w:numId w:val="7"/>
        </w:numPr>
      </w:pPr>
      <w:r>
        <w:t xml:space="preserve">Etapa 1: Avaliação da primeira versão do modelo de negócio realizada pelo Comitê de Avaliação do </w:t>
      </w:r>
      <w:r w:rsidR="00E97B6F">
        <w:t>I</w:t>
      </w:r>
      <w:r>
        <w:t xml:space="preserve">novAÇÃO UFRJ, considerando os seguintes critérios: (1) Descrição do problema; (2) Segmento de clientes; (3) Proposição única de valor; (4) Solução; (5) Canais; (6) Fonte de receita; (7) Estrutura de custos; (8) Indicadores chave; (9) Vantagem competitiva; (10) Impacto socioambiental; (11) Validação de hipóteses com pelo menos 10 potenciais clientes e/ou fornecedores. A equipe deve manter disponíveis os registros das entrevistas realizadas para o caso de dúvidas dos organizadores. Todos os trabalhos receberão notas de 0 (zero) a 10 (dez). O critério de multidisciplinaridade irá compor até 1 ponto adicional na nota final desta primeira entrega e serão obtidos com base no formulário de inscrição. As equipes cujos trabalhos receberam notas inferiores a 5 (cinco) serão automaticamente desclassificadas. </w:t>
      </w:r>
    </w:p>
    <w:p w14:paraId="67917A6D" w14:textId="0C696934" w:rsidR="00F260B3" w:rsidRDefault="00F260B3" w:rsidP="00262057">
      <w:pPr>
        <w:pStyle w:val="Corpodetexto"/>
        <w:numPr>
          <w:ilvl w:val="2"/>
          <w:numId w:val="7"/>
        </w:numPr>
      </w:pPr>
      <w:r>
        <w:t xml:space="preserve">Etapa 2: Avaliação da versão final do modelo de negócio será realizada pelo Comitê de Avaliação do </w:t>
      </w:r>
      <w:proofErr w:type="spellStart"/>
      <w:r>
        <w:t>InovAÇÃO</w:t>
      </w:r>
      <w:proofErr w:type="spellEnd"/>
      <w:r>
        <w:t xml:space="preserve"> UFRJ, considerando os mesmos critérios da Etapa 1. Serão classificadas para a Etapa 3 as três (3) equipes melhor colocadas.</w:t>
      </w:r>
    </w:p>
    <w:p w14:paraId="53129E49" w14:textId="28C52F7E" w:rsidR="00F260B3" w:rsidRDefault="00F260B3" w:rsidP="00262057">
      <w:pPr>
        <w:pStyle w:val="Corpodetexto"/>
        <w:numPr>
          <w:ilvl w:val="2"/>
          <w:numId w:val="7"/>
        </w:numPr>
      </w:pPr>
      <w:r>
        <w:t>Etapa 3: Avaliação do pitch. Os pitches serão apresentados no evento final e será premiado o Melhor modelo de negócios, conforme (1) deliberação da banca com peso 90 e (2) Voto Popular com peso 10. A divulgação da equipe vencedora ocorrerá durante a final.</w:t>
      </w:r>
    </w:p>
    <w:p w14:paraId="0C4F2593" w14:textId="7410863B" w:rsidR="00F260B3" w:rsidRDefault="00F260B3" w:rsidP="00262057">
      <w:pPr>
        <w:pStyle w:val="Corpodetexto"/>
        <w:numPr>
          <w:ilvl w:val="2"/>
          <w:numId w:val="7"/>
        </w:numPr>
      </w:pPr>
      <w:r>
        <w:lastRenderedPageBreak/>
        <w:t xml:space="preserve">Em caso de empate entre as equipes (mesmas notas atribuídas ao </w:t>
      </w:r>
      <w:proofErr w:type="spellStart"/>
      <w:r>
        <w:t>pitch</w:t>
      </w:r>
      <w:proofErr w:type="spellEnd"/>
      <w:r>
        <w:t>), em qualquer categoria, o primeiro critério de desempate será a nota da Versão Final do modelo de negócio e o segundo critério de desempate será a nota do Primeira Versão do modelo de negócio.</w:t>
      </w:r>
    </w:p>
    <w:p w14:paraId="53611DB7" w14:textId="4908A4D1" w:rsidR="00F260B3" w:rsidRDefault="00F260B3" w:rsidP="00262057">
      <w:pPr>
        <w:pStyle w:val="Corpodetexto"/>
        <w:numPr>
          <w:ilvl w:val="2"/>
          <w:numId w:val="7"/>
        </w:numPr>
      </w:pPr>
      <w:r>
        <w:t>A Organização do InovAÇÃO UFRJ não disponibilizará qualquer feedback ou classificação final das equipes inscritas na competição.</w:t>
      </w:r>
    </w:p>
    <w:p w14:paraId="4FBDE0DA" w14:textId="79125988" w:rsidR="00F260B3" w:rsidRDefault="00F260B3" w:rsidP="00E97B6F">
      <w:pPr>
        <w:pStyle w:val="Corpodetexto"/>
        <w:numPr>
          <w:ilvl w:val="0"/>
          <w:numId w:val="7"/>
        </w:numPr>
      </w:pPr>
      <w:r>
        <w:t>Premiação</w:t>
      </w:r>
    </w:p>
    <w:p w14:paraId="4267F033" w14:textId="0F84EA49" w:rsidR="00F260B3" w:rsidRDefault="00F260B3" w:rsidP="00E97B6F">
      <w:pPr>
        <w:pStyle w:val="Corpodetexto"/>
        <w:numPr>
          <w:ilvl w:val="1"/>
          <w:numId w:val="7"/>
        </w:numPr>
      </w:pPr>
      <w:r>
        <w:t xml:space="preserve">A equipe vencedora será premiada com um treinamento a sua escolha com base em lista disponibilizada no site da competição. </w:t>
      </w:r>
    </w:p>
    <w:p w14:paraId="2876A8AC" w14:textId="12A4269A" w:rsidR="00F260B3" w:rsidRDefault="00F260B3" w:rsidP="00E97B6F">
      <w:pPr>
        <w:pStyle w:val="Corpodetexto"/>
        <w:numPr>
          <w:ilvl w:val="0"/>
          <w:numId w:val="7"/>
        </w:numPr>
      </w:pPr>
      <w:r>
        <w:t>Colaboração com a Mídia e Direito de Imagem</w:t>
      </w:r>
    </w:p>
    <w:p w14:paraId="6B31A7A6" w14:textId="466C3130" w:rsidR="00F260B3" w:rsidRDefault="00F260B3" w:rsidP="00E97B6F">
      <w:pPr>
        <w:pStyle w:val="Corpodetexto"/>
        <w:numPr>
          <w:ilvl w:val="1"/>
          <w:numId w:val="7"/>
        </w:numPr>
      </w:pPr>
      <w:r>
        <w:t xml:space="preserve">Os participantes do InovAÇÃO UFRJ concordam em conceder entrevistas e participar de reportagens que por ventura sejam solicitadas e autorizam a Organização do </w:t>
      </w:r>
      <w:r w:rsidR="00E97B6F">
        <w:t>I</w:t>
      </w:r>
      <w:r>
        <w:t>novAÇÃO UFRJ a veicular as imagens oriundas da competição nos diversos tipos de mídia, tais como impressa, televisionada, vídeo, virtual, telefônica, dentre outras.</w:t>
      </w:r>
    </w:p>
    <w:p w14:paraId="038504F5" w14:textId="77777777" w:rsidR="00E04626" w:rsidRPr="00F260B3" w:rsidRDefault="00E04626" w:rsidP="00F260B3">
      <w:pPr>
        <w:pStyle w:val="Corpodetexto"/>
      </w:pPr>
    </w:p>
    <w:sectPr w:rsidR="00E04626" w:rsidRPr="00F260B3" w:rsidSect="001C4258">
      <w:headerReference w:type="default" r:id="rId10"/>
      <w:footerReference w:type="default" r:id="rId11"/>
      <w:pgSz w:w="11910" w:h="16840"/>
      <w:pgMar w:top="3261" w:right="880" w:bottom="1418" w:left="1560" w:header="203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5045" w14:textId="77777777" w:rsidR="008940F4" w:rsidRDefault="008940F4">
      <w:r>
        <w:separator/>
      </w:r>
    </w:p>
  </w:endnote>
  <w:endnote w:type="continuationSeparator" w:id="0">
    <w:p w14:paraId="68431F77" w14:textId="77777777" w:rsidR="008940F4" w:rsidRDefault="008940F4">
      <w:r>
        <w:continuationSeparator/>
      </w:r>
    </w:p>
  </w:endnote>
  <w:endnote w:type="continuationNotice" w:id="1">
    <w:p w14:paraId="117A2F0C" w14:textId="77777777" w:rsidR="008940F4" w:rsidRDefault="00894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9DC" w14:textId="77777777" w:rsidR="00035E9A" w:rsidRDefault="00035E9A" w:rsidP="00E26511">
    <w:pPr>
      <w:adjustRightInd w:val="0"/>
      <w:jc w:val="center"/>
      <w:rPr>
        <w:rFonts w:ascii="Calibri" w:eastAsia="Calibri" w:hAnsi="Calibri" w:cs="Calibri"/>
        <w:color w:val="000000"/>
      </w:rPr>
    </w:pPr>
  </w:p>
  <w:p w14:paraId="4077EA69" w14:textId="4C73C4D0" w:rsidR="00FF2BE9" w:rsidRDefault="00D23D00" w:rsidP="00E26511">
    <w:pPr>
      <w:adjustRightInd w:val="0"/>
      <w:jc w:val="center"/>
      <w:rPr>
        <w:rFonts w:ascii="Calibri" w:eastAsia="Calibri" w:hAnsi="Calibri" w:cs="Calibri"/>
        <w:color w:val="000000"/>
      </w:rPr>
    </w:pPr>
    <w:r>
      <w:rPr>
        <w:noProof/>
      </w:rPr>
      <w:drawing>
        <wp:inline distT="0" distB="0" distL="0" distR="0" wp14:anchorId="10523822" wp14:editId="60BD9F94">
          <wp:extent cx="6013450" cy="593921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0" cy="593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3549F4" w14:textId="4A5F2F84" w:rsidR="00E118A1" w:rsidRPr="00AC6B27" w:rsidRDefault="00E118A1" w:rsidP="00E26511">
    <w:pPr>
      <w:pStyle w:val="Rodap"/>
      <w:jc w:val="center"/>
      <w:rPr>
        <w:sz w:val="18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0C5E" w14:textId="77777777" w:rsidR="008940F4" w:rsidRDefault="008940F4">
      <w:r>
        <w:separator/>
      </w:r>
    </w:p>
  </w:footnote>
  <w:footnote w:type="continuationSeparator" w:id="0">
    <w:p w14:paraId="1A55EF09" w14:textId="77777777" w:rsidR="008940F4" w:rsidRDefault="008940F4">
      <w:r>
        <w:continuationSeparator/>
      </w:r>
    </w:p>
  </w:footnote>
  <w:footnote w:type="continuationNotice" w:id="1">
    <w:p w14:paraId="75BDCB22" w14:textId="77777777" w:rsidR="008940F4" w:rsidRDefault="00894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61DB" w14:textId="390EBB9F" w:rsidR="00E118A1" w:rsidRDefault="00AC6B2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1C218790" wp14:editId="054AE3BA">
          <wp:simplePos x="0" y="0"/>
          <wp:positionH relativeFrom="page">
            <wp:posOffset>5586518</wp:posOffset>
          </wp:positionH>
          <wp:positionV relativeFrom="page">
            <wp:posOffset>970280</wp:posOffset>
          </wp:positionV>
          <wp:extent cx="1405890" cy="401320"/>
          <wp:effectExtent l="0" t="0" r="3810" b="508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4013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CFA3531" wp14:editId="473CDAA4">
              <wp:simplePos x="0" y="0"/>
              <wp:positionH relativeFrom="page">
                <wp:posOffset>2115820</wp:posOffset>
              </wp:positionH>
              <wp:positionV relativeFrom="page">
                <wp:posOffset>957792</wp:posOffset>
              </wp:positionV>
              <wp:extent cx="2861945" cy="638175"/>
              <wp:effectExtent l="0" t="0" r="8255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94C99" w14:textId="77777777" w:rsidR="00E118A1" w:rsidRDefault="008750C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UNIVERSIDADE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FEDERAL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RIO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JANEIRO</w:t>
                          </w:r>
                        </w:p>
                        <w:p w14:paraId="07DEDDDB" w14:textId="5560C746" w:rsidR="00EC0408" w:rsidRDefault="00EC0408" w:rsidP="00EC0408">
                          <w:pPr>
                            <w:pStyle w:val="Corpodetexto"/>
                            <w:spacing w:before="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Gabinete da Reitor</w:t>
                          </w:r>
                          <w:r w:rsidR="0085708A">
                            <w:rPr>
                              <w:rFonts w:ascii="Calibri" w:hAnsi="Calibri"/>
                            </w:rPr>
                            <w:t>a</w:t>
                          </w:r>
                        </w:p>
                        <w:p w14:paraId="450C4D78" w14:textId="4B850BEB" w:rsidR="00E118A1" w:rsidRDefault="00AC6B27" w:rsidP="00EC0408">
                          <w:pPr>
                            <w:pStyle w:val="Corpodetexto"/>
                            <w:spacing w:before="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Inova UFRJ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A353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66.6pt;margin-top:75.4pt;width:225.35pt;height:50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" filled="f" stroked="f">
              <v:textbox inset="0,0,0,0">
                <w:txbxContent>
                  <w:p w14:paraId="06494C99" w14:textId="77777777" w:rsidR="00E118A1" w:rsidRDefault="008750C8">
                    <w:pPr>
                      <w:spacing w:line="26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UNIVERSIDADE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FEDERAL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RIO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JANEIRO</w:t>
                    </w:r>
                  </w:p>
                  <w:p w14:paraId="07DEDDDB" w14:textId="5560C746" w:rsidR="00EC0408" w:rsidRDefault="00EC0408" w:rsidP="00EC0408">
                    <w:pPr>
                      <w:pStyle w:val="Corpodetexto"/>
                      <w:spacing w:before="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Gabinete da Reitor</w:t>
                    </w:r>
                    <w:r w:rsidR="0085708A">
                      <w:rPr>
                        <w:rFonts w:ascii="Calibri" w:hAnsi="Calibri"/>
                      </w:rPr>
                      <w:t>a</w:t>
                    </w:r>
                  </w:p>
                  <w:p w14:paraId="450C4D78" w14:textId="4B850BEB" w:rsidR="00E118A1" w:rsidRDefault="00AC6B27" w:rsidP="00EC0408">
                    <w:pPr>
                      <w:pStyle w:val="Corpodetexto"/>
                      <w:spacing w:before="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Inova UFRJ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0A07435C" wp14:editId="0540A034">
          <wp:simplePos x="0" y="0"/>
          <wp:positionH relativeFrom="page">
            <wp:posOffset>970068</wp:posOffset>
          </wp:positionH>
          <wp:positionV relativeFrom="page">
            <wp:posOffset>716915</wp:posOffset>
          </wp:positionV>
          <wp:extent cx="906780" cy="1112520"/>
          <wp:effectExtent l="0" t="0" r="0" b="508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678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83D"/>
    <w:multiLevelType w:val="hybridMultilevel"/>
    <w:tmpl w:val="2E2E1F0A"/>
    <w:lvl w:ilvl="0" w:tplc="3E5E0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3D0E"/>
    <w:multiLevelType w:val="hybridMultilevel"/>
    <w:tmpl w:val="23607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67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631C8A"/>
    <w:multiLevelType w:val="hybridMultilevel"/>
    <w:tmpl w:val="4736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A62AA"/>
    <w:multiLevelType w:val="hybridMultilevel"/>
    <w:tmpl w:val="B37AE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CB0C4E"/>
    <w:multiLevelType w:val="hybridMultilevel"/>
    <w:tmpl w:val="741E1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2531"/>
    <w:multiLevelType w:val="hybridMultilevel"/>
    <w:tmpl w:val="291A463E"/>
    <w:lvl w:ilvl="0" w:tplc="7444D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860261">
    <w:abstractNumId w:val="3"/>
  </w:num>
  <w:num w:numId="2" w16cid:durableId="1930118672">
    <w:abstractNumId w:val="4"/>
  </w:num>
  <w:num w:numId="3" w16cid:durableId="1388647723">
    <w:abstractNumId w:val="6"/>
  </w:num>
  <w:num w:numId="4" w16cid:durableId="549342470">
    <w:abstractNumId w:val="0"/>
  </w:num>
  <w:num w:numId="5" w16cid:durableId="79525549">
    <w:abstractNumId w:val="1"/>
  </w:num>
  <w:num w:numId="6" w16cid:durableId="517543449">
    <w:abstractNumId w:val="5"/>
  </w:num>
  <w:num w:numId="7" w16cid:durableId="1679581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A1"/>
    <w:rsid w:val="00003A26"/>
    <w:rsid w:val="00003E75"/>
    <w:rsid w:val="000128DF"/>
    <w:rsid w:val="0001318B"/>
    <w:rsid w:val="0001729E"/>
    <w:rsid w:val="00034CAF"/>
    <w:rsid w:val="00035E9A"/>
    <w:rsid w:val="000365EB"/>
    <w:rsid w:val="00040B13"/>
    <w:rsid w:val="000441FD"/>
    <w:rsid w:val="00051773"/>
    <w:rsid w:val="00052B68"/>
    <w:rsid w:val="00070CEA"/>
    <w:rsid w:val="00091CEA"/>
    <w:rsid w:val="00096E92"/>
    <w:rsid w:val="00097041"/>
    <w:rsid w:val="000A7B6E"/>
    <w:rsid w:val="000B11F8"/>
    <w:rsid w:val="000B3B49"/>
    <w:rsid w:val="000B63C1"/>
    <w:rsid w:val="000B6BD8"/>
    <w:rsid w:val="000C1843"/>
    <w:rsid w:val="000C62CB"/>
    <w:rsid w:val="000D4B9A"/>
    <w:rsid w:val="000E0896"/>
    <w:rsid w:val="000E1299"/>
    <w:rsid w:val="000E2B45"/>
    <w:rsid w:val="000E4506"/>
    <w:rsid w:val="000E7E28"/>
    <w:rsid w:val="000F487A"/>
    <w:rsid w:val="000F6304"/>
    <w:rsid w:val="000F6BB0"/>
    <w:rsid w:val="001010D9"/>
    <w:rsid w:val="00106603"/>
    <w:rsid w:val="00115CC3"/>
    <w:rsid w:val="00123713"/>
    <w:rsid w:val="00131A81"/>
    <w:rsid w:val="0014397F"/>
    <w:rsid w:val="001509CA"/>
    <w:rsid w:val="00151391"/>
    <w:rsid w:val="001600AF"/>
    <w:rsid w:val="00160AF0"/>
    <w:rsid w:val="0017151E"/>
    <w:rsid w:val="001737CC"/>
    <w:rsid w:val="00180743"/>
    <w:rsid w:val="0018638C"/>
    <w:rsid w:val="0019008D"/>
    <w:rsid w:val="0019163F"/>
    <w:rsid w:val="00192CC2"/>
    <w:rsid w:val="00193640"/>
    <w:rsid w:val="001A7419"/>
    <w:rsid w:val="001B5FE8"/>
    <w:rsid w:val="001C4258"/>
    <w:rsid w:val="001D5B08"/>
    <w:rsid w:val="001E02AE"/>
    <w:rsid w:val="001E1732"/>
    <w:rsid w:val="001E7803"/>
    <w:rsid w:val="001F2F0F"/>
    <w:rsid w:val="001F4B53"/>
    <w:rsid w:val="001F77DC"/>
    <w:rsid w:val="00216D02"/>
    <w:rsid w:val="00243459"/>
    <w:rsid w:val="00246017"/>
    <w:rsid w:val="00251069"/>
    <w:rsid w:val="00253ED2"/>
    <w:rsid w:val="00256AA2"/>
    <w:rsid w:val="00262057"/>
    <w:rsid w:val="00264448"/>
    <w:rsid w:val="00265BF6"/>
    <w:rsid w:val="00271280"/>
    <w:rsid w:val="002727D2"/>
    <w:rsid w:val="00284E20"/>
    <w:rsid w:val="00286E2D"/>
    <w:rsid w:val="00287DE4"/>
    <w:rsid w:val="00291321"/>
    <w:rsid w:val="002B3399"/>
    <w:rsid w:val="002B5EA4"/>
    <w:rsid w:val="002B719C"/>
    <w:rsid w:val="002E0DB9"/>
    <w:rsid w:val="002E1117"/>
    <w:rsid w:val="002E156E"/>
    <w:rsid w:val="002E298F"/>
    <w:rsid w:val="002E5F79"/>
    <w:rsid w:val="002E7468"/>
    <w:rsid w:val="002F1A31"/>
    <w:rsid w:val="002F1AA2"/>
    <w:rsid w:val="002F2ABE"/>
    <w:rsid w:val="002F3B00"/>
    <w:rsid w:val="002F5564"/>
    <w:rsid w:val="002F5821"/>
    <w:rsid w:val="00304564"/>
    <w:rsid w:val="00305867"/>
    <w:rsid w:val="00311EAF"/>
    <w:rsid w:val="00312D50"/>
    <w:rsid w:val="003137AA"/>
    <w:rsid w:val="003217ED"/>
    <w:rsid w:val="0032183D"/>
    <w:rsid w:val="0033503D"/>
    <w:rsid w:val="00340315"/>
    <w:rsid w:val="00342949"/>
    <w:rsid w:val="003446F3"/>
    <w:rsid w:val="00346DB3"/>
    <w:rsid w:val="00355DE8"/>
    <w:rsid w:val="0037011E"/>
    <w:rsid w:val="00372427"/>
    <w:rsid w:val="00373DB1"/>
    <w:rsid w:val="003A45FF"/>
    <w:rsid w:val="003B2D9C"/>
    <w:rsid w:val="003C0CFD"/>
    <w:rsid w:val="003C16BD"/>
    <w:rsid w:val="003C49F3"/>
    <w:rsid w:val="003C6B88"/>
    <w:rsid w:val="003C73A1"/>
    <w:rsid w:val="003D40FC"/>
    <w:rsid w:val="003E2138"/>
    <w:rsid w:val="003E61BD"/>
    <w:rsid w:val="003E665B"/>
    <w:rsid w:val="003E7DDE"/>
    <w:rsid w:val="003F212E"/>
    <w:rsid w:val="003F33B5"/>
    <w:rsid w:val="00412DA0"/>
    <w:rsid w:val="00417C57"/>
    <w:rsid w:val="004210EB"/>
    <w:rsid w:val="004253F7"/>
    <w:rsid w:val="0042714B"/>
    <w:rsid w:val="004449CD"/>
    <w:rsid w:val="004455AC"/>
    <w:rsid w:val="004527AA"/>
    <w:rsid w:val="004613C7"/>
    <w:rsid w:val="00470234"/>
    <w:rsid w:val="0047231B"/>
    <w:rsid w:val="0047294D"/>
    <w:rsid w:val="00473D57"/>
    <w:rsid w:val="00496C9B"/>
    <w:rsid w:val="004B1B21"/>
    <w:rsid w:val="004C7145"/>
    <w:rsid w:val="004D3B1C"/>
    <w:rsid w:val="004D4AB2"/>
    <w:rsid w:val="004D5C6C"/>
    <w:rsid w:val="004D6B6C"/>
    <w:rsid w:val="00504ACD"/>
    <w:rsid w:val="005231E5"/>
    <w:rsid w:val="00523B79"/>
    <w:rsid w:val="00531E0B"/>
    <w:rsid w:val="0053566E"/>
    <w:rsid w:val="005418FC"/>
    <w:rsid w:val="0054501D"/>
    <w:rsid w:val="00554AF7"/>
    <w:rsid w:val="00555804"/>
    <w:rsid w:val="00566F03"/>
    <w:rsid w:val="00576E3A"/>
    <w:rsid w:val="00581A73"/>
    <w:rsid w:val="00593AC3"/>
    <w:rsid w:val="005A0053"/>
    <w:rsid w:val="005A1297"/>
    <w:rsid w:val="005A2133"/>
    <w:rsid w:val="005A2F45"/>
    <w:rsid w:val="005C07EA"/>
    <w:rsid w:val="005C0B82"/>
    <w:rsid w:val="005C2C1F"/>
    <w:rsid w:val="005D2DAE"/>
    <w:rsid w:val="005D4FD2"/>
    <w:rsid w:val="005E1DAA"/>
    <w:rsid w:val="005E319B"/>
    <w:rsid w:val="005E6CF7"/>
    <w:rsid w:val="005F2A1E"/>
    <w:rsid w:val="005F4CB7"/>
    <w:rsid w:val="005F4F3C"/>
    <w:rsid w:val="005F50B8"/>
    <w:rsid w:val="0062096B"/>
    <w:rsid w:val="0062262F"/>
    <w:rsid w:val="00626B08"/>
    <w:rsid w:val="00630C12"/>
    <w:rsid w:val="00632F55"/>
    <w:rsid w:val="00633017"/>
    <w:rsid w:val="006360FF"/>
    <w:rsid w:val="0065547F"/>
    <w:rsid w:val="0066234F"/>
    <w:rsid w:val="00662664"/>
    <w:rsid w:val="00663C5A"/>
    <w:rsid w:val="006644CB"/>
    <w:rsid w:val="0067017D"/>
    <w:rsid w:val="00671416"/>
    <w:rsid w:val="006745EF"/>
    <w:rsid w:val="00676466"/>
    <w:rsid w:val="0067FF11"/>
    <w:rsid w:val="00681940"/>
    <w:rsid w:val="00683C5C"/>
    <w:rsid w:val="006933FD"/>
    <w:rsid w:val="006952D5"/>
    <w:rsid w:val="006A2664"/>
    <w:rsid w:val="006A3D27"/>
    <w:rsid w:val="006B3995"/>
    <w:rsid w:val="006B4D19"/>
    <w:rsid w:val="006B540B"/>
    <w:rsid w:val="006D395E"/>
    <w:rsid w:val="006E4348"/>
    <w:rsid w:val="006E798B"/>
    <w:rsid w:val="006F11A5"/>
    <w:rsid w:val="006F203F"/>
    <w:rsid w:val="006F5641"/>
    <w:rsid w:val="006F5AB9"/>
    <w:rsid w:val="006F5E6B"/>
    <w:rsid w:val="006F6BF8"/>
    <w:rsid w:val="006F6D03"/>
    <w:rsid w:val="006F7D36"/>
    <w:rsid w:val="0071247C"/>
    <w:rsid w:val="00717297"/>
    <w:rsid w:val="00720F91"/>
    <w:rsid w:val="0072741B"/>
    <w:rsid w:val="00731656"/>
    <w:rsid w:val="00744AC7"/>
    <w:rsid w:val="007460D9"/>
    <w:rsid w:val="00746189"/>
    <w:rsid w:val="00753786"/>
    <w:rsid w:val="007572FB"/>
    <w:rsid w:val="007661AB"/>
    <w:rsid w:val="00774C83"/>
    <w:rsid w:val="00775901"/>
    <w:rsid w:val="007813DE"/>
    <w:rsid w:val="00784830"/>
    <w:rsid w:val="00792AA8"/>
    <w:rsid w:val="007942F1"/>
    <w:rsid w:val="00796B79"/>
    <w:rsid w:val="007A1393"/>
    <w:rsid w:val="007A468B"/>
    <w:rsid w:val="007B56BD"/>
    <w:rsid w:val="007B74F9"/>
    <w:rsid w:val="007C5601"/>
    <w:rsid w:val="007C612F"/>
    <w:rsid w:val="007D120B"/>
    <w:rsid w:val="007D155D"/>
    <w:rsid w:val="007E4306"/>
    <w:rsid w:val="007F4050"/>
    <w:rsid w:val="00815E1D"/>
    <w:rsid w:val="008300A6"/>
    <w:rsid w:val="008313CD"/>
    <w:rsid w:val="0083278B"/>
    <w:rsid w:val="008463DB"/>
    <w:rsid w:val="00846610"/>
    <w:rsid w:val="00852D45"/>
    <w:rsid w:val="0085708A"/>
    <w:rsid w:val="008615B9"/>
    <w:rsid w:val="008616CA"/>
    <w:rsid w:val="008631FC"/>
    <w:rsid w:val="0086728C"/>
    <w:rsid w:val="0087290A"/>
    <w:rsid w:val="00874BC0"/>
    <w:rsid w:val="008750C8"/>
    <w:rsid w:val="00884D6D"/>
    <w:rsid w:val="008912FB"/>
    <w:rsid w:val="008940F4"/>
    <w:rsid w:val="00895828"/>
    <w:rsid w:val="008A3909"/>
    <w:rsid w:val="008A4352"/>
    <w:rsid w:val="008B0371"/>
    <w:rsid w:val="008C14AC"/>
    <w:rsid w:val="008C4B89"/>
    <w:rsid w:val="008C56DF"/>
    <w:rsid w:val="008C690D"/>
    <w:rsid w:val="008D3C28"/>
    <w:rsid w:val="008D658A"/>
    <w:rsid w:val="008F0650"/>
    <w:rsid w:val="008F1732"/>
    <w:rsid w:val="008F3D0E"/>
    <w:rsid w:val="00900016"/>
    <w:rsid w:val="00900868"/>
    <w:rsid w:val="00905496"/>
    <w:rsid w:val="00912E27"/>
    <w:rsid w:val="00920626"/>
    <w:rsid w:val="009235CE"/>
    <w:rsid w:val="00926B36"/>
    <w:rsid w:val="0092700C"/>
    <w:rsid w:val="00931B13"/>
    <w:rsid w:val="009334A7"/>
    <w:rsid w:val="00940884"/>
    <w:rsid w:val="009413FF"/>
    <w:rsid w:val="0094531A"/>
    <w:rsid w:val="00945DF9"/>
    <w:rsid w:val="00945E62"/>
    <w:rsid w:val="00946473"/>
    <w:rsid w:val="009542E2"/>
    <w:rsid w:val="00960BD3"/>
    <w:rsid w:val="00961B18"/>
    <w:rsid w:val="00965666"/>
    <w:rsid w:val="00967013"/>
    <w:rsid w:val="00970686"/>
    <w:rsid w:val="00974AEE"/>
    <w:rsid w:val="00975421"/>
    <w:rsid w:val="00981AEC"/>
    <w:rsid w:val="00987A4A"/>
    <w:rsid w:val="00990C66"/>
    <w:rsid w:val="009925B6"/>
    <w:rsid w:val="009930B5"/>
    <w:rsid w:val="00993347"/>
    <w:rsid w:val="00993E9D"/>
    <w:rsid w:val="009954BA"/>
    <w:rsid w:val="0099581F"/>
    <w:rsid w:val="0099630F"/>
    <w:rsid w:val="00996AB1"/>
    <w:rsid w:val="009A6906"/>
    <w:rsid w:val="009A7D2B"/>
    <w:rsid w:val="009B45FC"/>
    <w:rsid w:val="009D166C"/>
    <w:rsid w:val="009F0CCC"/>
    <w:rsid w:val="009F3BF6"/>
    <w:rsid w:val="009F3F29"/>
    <w:rsid w:val="009F74ED"/>
    <w:rsid w:val="00A07870"/>
    <w:rsid w:val="00A13C79"/>
    <w:rsid w:val="00A14E71"/>
    <w:rsid w:val="00A300AC"/>
    <w:rsid w:val="00A34ABF"/>
    <w:rsid w:val="00A417B0"/>
    <w:rsid w:val="00A42705"/>
    <w:rsid w:val="00A4515B"/>
    <w:rsid w:val="00A55589"/>
    <w:rsid w:val="00A62A74"/>
    <w:rsid w:val="00A660DB"/>
    <w:rsid w:val="00A70F3C"/>
    <w:rsid w:val="00A73363"/>
    <w:rsid w:val="00A7385A"/>
    <w:rsid w:val="00A76F00"/>
    <w:rsid w:val="00A80569"/>
    <w:rsid w:val="00A83D10"/>
    <w:rsid w:val="00A84E8D"/>
    <w:rsid w:val="00A95136"/>
    <w:rsid w:val="00AA59C3"/>
    <w:rsid w:val="00AA6AA9"/>
    <w:rsid w:val="00AB52F0"/>
    <w:rsid w:val="00AC2F47"/>
    <w:rsid w:val="00AC4245"/>
    <w:rsid w:val="00AC4871"/>
    <w:rsid w:val="00AC6B27"/>
    <w:rsid w:val="00AD7751"/>
    <w:rsid w:val="00AF2D32"/>
    <w:rsid w:val="00AF46B9"/>
    <w:rsid w:val="00AF5165"/>
    <w:rsid w:val="00AF5205"/>
    <w:rsid w:val="00B005C5"/>
    <w:rsid w:val="00B13EAF"/>
    <w:rsid w:val="00B2087F"/>
    <w:rsid w:val="00B23073"/>
    <w:rsid w:val="00B27AD3"/>
    <w:rsid w:val="00B30C6A"/>
    <w:rsid w:val="00B30E34"/>
    <w:rsid w:val="00B432C2"/>
    <w:rsid w:val="00B62810"/>
    <w:rsid w:val="00B63DE9"/>
    <w:rsid w:val="00B73601"/>
    <w:rsid w:val="00B77FCA"/>
    <w:rsid w:val="00B84238"/>
    <w:rsid w:val="00B94AA6"/>
    <w:rsid w:val="00BA30A4"/>
    <w:rsid w:val="00BA33C7"/>
    <w:rsid w:val="00BB6987"/>
    <w:rsid w:val="00BC3CFC"/>
    <w:rsid w:val="00BC42A9"/>
    <w:rsid w:val="00BE72EA"/>
    <w:rsid w:val="00BF4E5A"/>
    <w:rsid w:val="00BF5992"/>
    <w:rsid w:val="00C02027"/>
    <w:rsid w:val="00C0509B"/>
    <w:rsid w:val="00C061ED"/>
    <w:rsid w:val="00C075AA"/>
    <w:rsid w:val="00C077B5"/>
    <w:rsid w:val="00C1341A"/>
    <w:rsid w:val="00C17435"/>
    <w:rsid w:val="00C21D37"/>
    <w:rsid w:val="00C267A1"/>
    <w:rsid w:val="00C329E3"/>
    <w:rsid w:val="00C32B4A"/>
    <w:rsid w:val="00C43D45"/>
    <w:rsid w:val="00C45CE1"/>
    <w:rsid w:val="00C47BE7"/>
    <w:rsid w:val="00C53285"/>
    <w:rsid w:val="00CA4AE7"/>
    <w:rsid w:val="00CA54DA"/>
    <w:rsid w:val="00CA5EC2"/>
    <w:rsid w:val="00CB3E2F"/>
    <w:rsid w:val="00CB4F0A"/>
    <w:rsid w:val="00CB717B"/>
    <w:rsid w:val="00CC5BB7"/>
    <w:rsid w:val="00CC6C3C"/>
    <w:rsid w:val="00CC7DDF"/>
    <w:rsid w:val="00CE6A8E"/>
    <w:rsid w:val="00CE7DA0"/>
    <w:rsid w:val="00CF30BA"/>
    <w:rsid w:val="00CF4FFD"/>
    <w:rsid w:val="00D00123"/>
    <w:rsid w:val="00D01B6E"/>
    <w:rsid w:val="00D02929"/>
    <w:rsid w:val="00D1024D"/>
    <w:rsid w:val="00D11950"/>
    <w:rsid w:val="00D143CE"/>
    <w:rsid w:val="00D161B9"/>
    <w:rsid w:val="00D23D00"/>
    <w:rsid w:val="00D24637"/>
    <w:rsid w:val="00D33BA3"/>
    <w:rsid w:val="00D33D41"/>
    <w:rsid w:val="00D548E7"/>
    <w:rsid w:val="00D623F8"/>
    <w:rsid w:val="00D64107"/>
    <w:rsid w:val="00D709DF"/>
    <w:rsid w:val="00D7728F"/>
    <w:rsid w:val="00D80795"/>
    <w:rsid w:val="00D82BB9"/>
    <w:rsid w:val="00D86CA8"/>
    <w:rsid w:val="00D90F5B"/>
    <w:rsid w:val="00D957BE"/>
    <w:rsid w:val="00D959B9"/>
    <w:rsid w:val="00D96508"/>
    <w:rsid w:val="00DA0632"/>
    <w:rsid w:val="00DA185C"/>
    <w:rsid w:val="00DA4FCA"/>
    <w:rsid w:val="00DB0869"/>
    <w:rsid w:val="00DC173F"/>
    <w:rsid w:val="00DC1B91"/>
    <w:rsid w:val="00DC38DE"/>
    <w:rsid w:val="00DC4D37"/>
    <w:rsid w:val="00DD69A5"/>
    <w:rsid w:val="00DE10D9"/>
    <w:rsid w:val="00DF227E"/>
    <w:rsid w:val="00E04626"/>
    <w:rsid w:val="00E118A1"/>
    <w:rsid w:val="00E140D2"/>
    <w:rsid w:val="00E1518F"/>
    <w:rsid w:val="00E15A3A"/>
    <w:rsid w:val="00E16B85"/>
    <w:rsid w:val="00E1780B"/>
    <w:rsid w:val="00E23BC5"/>
    <w:rsid w:val="00E2629A"/>
    <w:rsid w:val="00E26511"/>
    <w:rsid w:val="00E32A2E"/>
    <w:rsid w:val="00E34CC5"/>
    <w:rsid w:val="00E4174B"/>
    <w:rsid w:val="00E44B88"/>
    <w:rsid w:val="00E45EB0"/>
    <w:rsid w:val="00E528B1"/>
    <w:rsid w:val="00E5327F"/>
    <w:rsid w:val="00E5788B"/>
    <w:rsid w:val="00E91CF7"/>
    <w:rsid w:val="00E97B6F"/>
    <w:rsid w:val="00EA060C"/>
    <w:rsid w:val="00EA62BC"/>
    <w:rsid w:val="00EB0949"/>
    <w:rsid w:val="00EB4FC2"/>
    <w:rsid w:val="00EC0408"/>
    <w:rsid w:val="00ED0429"/>
    <w:rsid w:val="00EE205E"/>
    <w:rsid w:val="00EF755E"/>
    <w:rsid w:val="00F1089F"/>
    <w:rsid w:val="00F11A7F"/>
    <w:rsid w:val="00F11B97"/>
    <w:rsid w:val="00F17684"/>
    <w:rsid w:val="00F244E6"/>
    <w:rsid w:val="00F260B3"/>
    <w:rsid w:val="00F326B9"/>
    <w:rsid w:val="00F34BDF"/>
    <w:rsid w:val="00F40673"/>
    <w:rsid w:val="00F43F88"/>
    <w:rsid w:val="00F44B84"/>
    <w:rsid w:val="00F45093"/>
    <w:rsid w:val="00F4639A"/>
    <w:rsid w:val="00F61CBD"/>
    <w:rsid w:val="00F63691"/>
    <w:rsid w:val="00F663C1"/>
    <w:rsid w:val="00F67B4C"/>
    <w:rsid w:val="00F72BC0"/>
    <w:rsid w:val="00F7314D"/>
    <w:rsid w:val="00F81100"/>
    <w:rsid w:val="00F837DA"/>
    <w:rsid w:val="00F94E59"/>
    <w:rsid w:val="00FA3640"/>
    <w:rsid w:val="00FA6B80"/>
    <w:rsid w:val="00FB6065"/>
    <w:rsid w:val="00FC45A8"/>
    <w:rsid w:val="00FC65F2"/>
    <w:rsid w:val="00FE045C"/>
    <w:rsid w:val="00FE3524"/>
    <w:rsid w:val="00FE3C46"/>
    <w:rsid w:val="00FE7D37"/>
    <w:rsid w:val="00FF1928"/>
    <w:rsid w:val="00FF2BE9"/>
    <w:rsid w:val="02A754EC"/>
    <w:rsid w:val="06AD1032"/>
    <w:rsid w:val="092BF494"/>
    <w:rsid w:val="09E4B0F4"/>
    <w:rsid w:val="09F5B8FA"/>
    <w:rsid w:val="0B8B3AFF"/>
    <w:rsid w:val="106CE804"/>
    <w:rsid w:val="114225C5"/>
    <w:rsid w:val="1200CADF"/>
    <w:rsid w:val="128C1149"/>
    <w:rsid w:val="14039E50"/>
    <w:rsid w:val="1427E1AA"/>
    <w:rsid w:val="14C89D59"/>
    <w:rsid w:val="15386BA1"/>
    <w:rsid w:val="15C3B20B"/>
    <w:rsid w:val="16DC2988"/>
    <w:rsid w:val="173B3F12"/>
    <w:rsid w:val="175F826C"/>
    <w:rsid w:val="17C1B099"/>
    <w:rsid w:val="1871AB8D"/>
    <w:rsid w:val="1A35DB51"/>
    <w:rsid w:val="1A97232E"/>
    <w:rsid w:val="1AE18ABF"/>
    <w:rsid w:val="1BAF9AAB"/>
    <w:rsid w:val="1DA3D279"/>
    <w:rsid w:val="1DCEC3F0"/>
    <w:rsid w:val="1E30F21D"/>
    <w:rsid w:val="1EF02417"/>
    <w:rsid w:val="208BF478"/>
    <w:rsid w:val="221EDC2F"/>
    <w:rsid w:val="23CB82C0"/>
    <w:rsid w:val="247C519A"/>
    <w:rsid w:val="25675321"/>
    <w:rsid w:val="265EDF52"/>
    <w:rsid w:val="26D2D699"/>
    <w:rsid w:val="27D99ACB"/>
    <w:rsid w:val="288E1DB3"/>
    <w:rsid w:val="289EF3E3"/>
    <w:rsid w:val="2C93E391"/>
    <w:rsid w:val="2D42181D"/>
    <w:rsid w:val="2D726506"/>
    <w:rsid w:val="2E3C296C"/>
    <w:rsid w:val="2F09E9E1"/>
    <w:rsid w:val="2F0E3567"/>
    <w:rsid w:val="2FC6F1C7"/>
    <w:rsid w:val="32174FA8"/>
    <w:rsid w:val="32FE9289"/>
    <w:rsid w:val="33094C33"/>
    <w:rsid w:val="330F9A8F"/>
    <w:rsid w:val="3636334B"/>
    <w:rsid w:val="3762FEB2"/>
    <w:rsid w:val="3C109A76"/>
    <w:rsid w:val="3CA574CF"/>
    <w:rsid w:val="3D680B60"/>
    <w:rsid w:val="3E524D36"/>
    <w:rsid w:val="3F13F240"/>
    <w:rsid w:val="40F67FF8"/>
    <w:rsid w:val="43369489"/>
    <w:rsid w:val="4364EA97"/>
    <w:rsid w:val="440058EF"/>
    <w:rsid w:val="458B214A"/>
    <w:rsid w:val="46C4622B"/>
    <w:rsid w:val="48D5F521"/>
    <w:rsid w:val="49A5D60D"/>
    <w:rsid w:val="4A204647"/>
    <w:rsid w:val="4A5E926D"/>
    <w:rsid w:val="4E4AC0AF"/>
    <w:rsid w:val="4FE69110"/>
    <w:rsid w:val="50649654"/>
    <w:rsid w:val="50C0C6FF"/>
    <w:rsid w:val="51E578EB"/>
    <w:rsid w:val="525C9760"/>
    <w:rsid w:val="54E888B4"/>
    <w:rsid w:val="55943822"/>
    <w:rsid w:val="55E23B0E"/>
    <w:rsid w:val="57300883"/>
    <w:rsid w:val="57303B54"/>
    <w:rsid w:val="58202976"/>
    <w:rsid w:val="59BBF9D7"/>
    <w:rsid w:val="5D2429A2"/>
    <w:rsid w:val="5DCE352F"/>
    <w:rsid w:val="5FE475CA"/>
    <w:rsid w:val="6022C1F0"/>
    <w:rsid w:val="619EAC59"/>
    <w:rsid w:val="65B7360D"/>
    <w:rsid w:val="675E1541"/>
    <w:rsid w:val="6A8AA730"/>
    <w:rsid w:val="6A9D8131"/>
    <w:rsid w:val="6AA3CF8D"/>
    <w:rsid w:val="6F5E1853"/>
    <w:rsid w:val="6F80295A"/>
    <w:rsid w:val="70D5342A"/>
    <w:rsid w:val="7539EBD7"/>
    <w:rsid w:val="75D5475D"/>
    <w:rsid w:val="7658A041"/>
    <w:rsid w:val="78FEAC3D"/>
    <w:rsid w:val="7915D0C9"/>
    <w:rsid w:val="792EF926"/>
    <w:rsid w:val="7A57D316"/>
    <w:rsid w:val="7CA39E6B"/>
    <w:rsid w:val="7F6FB429"/>
    <w:rsid w:val="7F9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6896"/>
  <w15:docId w15:val="{49824F31-4E1E-4AF2-908B-79E700F4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6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20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260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uiPriority w:val="1"/>
    <w:qFormat/>
    <w:rsid w:val="00F260B3"/>
    <w:pPr>
      <w:widowControl w:val="0"/>
      <w:autoSpaceDE w:val="0"/>
      <w:autoSpaceDN w:val="0"/>
      <w:spacing w:after="120"/>
      <w:jc w:val="both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2651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651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651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E26511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C267A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267A1"/>
    <w:rPr>
      <w:i/>
      <w:iCs/>
    </w:rPr>
  </w:style>
  <w:style w:type="character" w:styleId="Refdecomentrio">
    <w:name w:val="annotation reference"/>
    <w:uiPriority w:val="99"/>
    <w:semiHidden/>
    <w:unhideWhenUsed/>
    <w:rsid w:val="002510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1069"/>
    <w:pPr>
      <w:suppressAutoHyphens/>
    </w:pPr>
    <w:rPr>
      <w:sz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1069"/>
    <w:rPr>
      <w:rFonts w:ascii="Times New Roman" w:eastAsia="Times New Roman" w:hAnsi="Times New Roman" w:cs="Times New Roman"/>
      <w:sz w:val="20"/>
      <w:szCs w:val="24"/>
      <w:lang w:val="pt-BR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1069"/>
    <w:pPr>
      <w:widowControl w:val="0"/>
      <w:suppressAutoHyphens w:val="0"/>
      <w:autoSpaceDE w:val="0"/>
      <w:autoSpaceDN w:val="0"/>
    </w:pPr>
    <w:rPr>
      <w:b/>
      <w:bCs/>
      <w:szCs w:val="20"/>
      <w:lang w:val="pt-PT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1069"/>
    <w:rPr>
      <w:rFonts w:ascii="Times New Roman" w:eastAsia="Times New Roman" w:hAnsi="Times New Roman" w:cs="Times New Roman"/>
      <w:b/>
      <w:bCs/>
      <w:sz w:val="20"/>
      <w:szCs w:val="20"/>
      <w:lang w:val="pt-PT" w:eastAsia="zh-CN"/>
    </w:rPr>
  </w:style>
  <w:style w:type="paragraph" w:styleId="Reviso">
    <w:name w:val="Revision"/>
    <w:hidden/>
    <w:uiPriority w:val="99"/>
    <w:semiHidden/>
    <w:rsid w:val="00CB3E2F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C050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070CEA"/>
    <w:pPr>
      <w:widowControl/>
      <w:autoSpaceDE/>
      <w:autoSpaceDN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1A3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31"/>
    <w:rPr>
      <w:rFonts w:ascii="Times New Roman" w:eastAsia="Times New Roman" w:hAnsi="Times New Roman" w:cs="Times New Roman"/>
      <w:sz w:val="18"/>
      <w:szCs w:val="18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CE6A8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6A8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274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F260B3"/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A5281078379E40805F55EBCE8E43C2" ma:contentTypeVersion="17" ma:contentTypeDescription="Crie um novo documento." ma:contentTypeScope="" ma:versionID="f599f44aae1b9c3251ad9a5d23e9ae26">
  <xsd:schema xmlns:xsd="http://www.w3.org/2001/XMLSchema" xmlns:xs="http://www.w3.org/2001/XMLSchema" xmlns:p="http://schemas.microsoft.com/office/2006/metadata/properties" xmlns:ns2="68f6ea8a-cad9-447f-9f0d-d5775c327ca5" xmlns:ns3="6f54f0d9-2ec6-444a-bf47-556c66273cfc" targetNamespace="http://schemas.microsoft.com/office/2006/metadata/properties" ma:root="true" ma:fieldsID="663965e19293edac61969f475110c95a" ns2:_="" ns3:_="">
    <xsd:import namespace="68f6ea8a-cad9-447f-9f0d-d5775c327ca5"/>
    <xsd:import namespace="6f54f0d9-2ec6-444a-bf47-556c66273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ea8a-cad9-447f-9f0d-d5775c327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21a3bf-00d5-4b7f-81a2-13c251c31c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f0d9-2ec6-444a-bf47-556c6627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5b43d8-b33b-4aa9-a338-fb03446e83d4}" ma:internalName="TaxCatchAll" ma:showField="CatchAllData" ma:web="6f54f0d9-2ec6-444a-bf47-556c66273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54f0d9-2ec6-444a-bf47-556c66273cfc" xsi:nil="true"/>
    <lcf76f155ced4ddcb4097134ff3c332f xmlns="68f6ea8a-cad9-447f-9f0d-d5775c327c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80981E-5788-4C83-9514-DB4797F1C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FE935-7BEC-449E-AD9B-F30F9EDB7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6ea8a-cad9-447f-9f0d-d5775c327ca5"/>
    <ds:schemaRef ds:uri="6f54f0d9-2ec6-444a-bf47-556c66273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C69B-CA1D-4006-9C83-F8807EC158A5}">
  <ds:schemaRefs>
    <ds:schemaRef ds:uri="http://schemas.microsoft.com/office/2006/metadata/properties"/>
    <ds:schemaRef ds:uri="http://schemas.microsoft.com/office/infopath/2007/PartnerControls"/>
    <ds:schemaRef ds:uri="6f54f0d9-2ec6-444a-bf47-556c66273cfc"/>
    <ds:schemaRef ds:uri="68f6ea8a-cad9-447f-9f0d-d5775c327c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1305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Affonso</dc:creator>
  <cp:keywords/>
  <cp:lastModifiedBy>Emerson Luis</cp:lastModifiedBy>
  <cp:revision>7</cp:revision>
  <dcterms:created xsi:type="dcterms:W3CDTF">2023-03-14T14:08:00Z</dcterms:created>
  <dcterms:modified xsi:type="dcterms:W3CDTF">2023-03-14T14:55:00Z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2021-11-25T00:00:00Z</vt:filetime>
  </property>
  <property fmtid="{D5CDD505-2E9C-101B-9397-08002B2CF9AE}" pid="4" name="ContentTypeId">
    <vt:lpwstr>0x01010089A5281078379E40805F55EBCE8E43C2</vt:lpwstr>
  </property>
  <property fmtid="{D5CDD505-2E9C-101B-9397-08002B2CF9AE}" pid="5" name="MediaServiceImageTags">
    <vt:lpwstr/>
  </property>
</Properties>
</file>