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F9" w:rsidRPr="004B2C73" w:rsidRDefault="00313AA0" w:rsidP="00B975B3">
      <w:pPr>
        <w:tabs>
          <w:tab w:val="left" w:pos="5103"/>
        </w:tabs>
        <w:spacing w:after="0" w:line="360" w:lineRule="auto"/>
        <w:ind w:left="5103"/>
        <w:jc w:val="both"/>
        <w:rPr>
          <w:rFonts w:ascii="Times New Roman" w:hAnsi="Times New Roman"/>
          <w:b/>
          <w:sz w:val="24"/>
          <w:szCs w:val="24"/>
        </w:rPr>
      </w:pPr>
      <w:r w:rsidRPr="00494745">
        <w:rPr>
          <w:rFonts w:ascii="Times New Roman" w:hAnsi="Times New Roman"/>
          <w:b/>
          <w:sz w:val="24"/>
          <w:szCs w:val="24"/>
        </w:rPr>
        <w:t>CONTR</w:t>
      </w:r>
      <w:r w:rsidR="00C333C8" w:rsidRPr="00494745">
        <w:rPr>
          <w:rFonts w:ascii="Times New Roman" w:hAnsi="Times New Roman"/>
          <w:b/>
          <w:sz w:val="24"/>
          <w:szCs w:val="24"/>
        </w:rPr>
        <w:t xml:space="preserve">ATO DE LICENCIAMENTO </w:t>
      </w:r>
      <w:r w:rsidR="00204BEE" w:rsidRPr="00494745">
        <w:rPr>
          <w:rFonts w:ascii="Times New Roman" w:hAnsi="Times New Roman"/>
          <w:b/>
          <w:sz w:val="24"/>
          <w:szCs w:val="24"/>
        </w:rPr>
        <w:t>DE EXPLORAÇÃO DA CRIAÇÃ</w:t>
      </w:r>
      <w:r w:rsidRPr="00494745">
        <w:rPr>
          <w:rFonts w:ascii="Times New Roman" w:hAnsi="Times New Roman"/>
          <w:b/>
          <w:sz w:val="24"/>
          <w:szCs w:val="24"/>
        </w:rPr>
        <w:t>O CONSUB</w:t>
      </w:r>
      <w:r w:rsidR="00DC4AF9" w:rsidRPr="00494745">
        <w:rPr>
          <w:rFonts w:ascii="Times New Roman" w:hAnsi="Times New Roman"/>
          <w:b/>
          <w:sz w:val="24"/>
          <w:szCs w:val="24"/>
        </w:rPr>
        <w:t xml:space="preserve">STANCIADA NO PEDIDO DE PATENTE </w:t>
      </w:r>
      <w:r w:rsidRPr="00494745">
        <w:rPr>
          <w:rFonts w:ascii="Times New Roman" w:hAnsi="Times New Roman"/>
          <w:b/>
          <w:sz w:val="24"/>
          <w:szCs w:val="24"/>
        </w:rPr>
        <w:t>N</w:t>
      </w:r>
      <w:r w:rsidR="00204BEE" w:rsidRPr="00494745">
        <w:rPr>
          <w:rFonts w:ascii="Times New Roman" w:hAnsi="Times New Roman"/>
          <w:b/>
          <w:sz w:val="24"/>
          <w:szCs w:val="24"/>
        </w:rPr>
        <w:t>º</w:t>
      </w:r>
      <w:r w:rsidR="00CD4F1C" w:rsidRPr="00494745">
        <w:rPr>
          <w:rFonts w:ascii="Times New Roman" w:hAnsi="Times New Roman"/>
          <w:b/>
          <w:sz w:val="24"/>
          <w:szCs w:val="24"/>
        </w:rPr>
        <w:t xml:space="preserve">PI </w:t>
      </w:r>
      <w:r w:rsidR="004B2C73">
        <w:rPr>
          <w:rFonts w:ascii="Times New Roman" w:hAnsi="Times New Roman"/>
          <w:b/>
          <w:sz w:val="24"/>
          <w:szCs w:val="24"/>
        </w:rPr>
        <w:t>__________</w:t>
      </w:r>
      <w:r w:rsidR="00CD4F1C" w:rsidRPr="00494745">
        <w:rPr>
          <w:rFonts w:ascii="Times New Roman" w:hAnsi="Times New Roman"/>
          <w:b/>
          <w:sz w:val="24"/>
          <w:szCs w:val="24"/>
        </w:rPr>
        <w:t>-</w:t>
      </w:r>
      <w:r w:rsidR="004B2C73">
        <w:rPr>
          <w:rFonts w:ascii="Times New Roman" w:hAnsi="Times New Roman"/>
          <w:b/>
          <w:sz w:val="24"/>
          <w:szCs w:val="24"/>
        </w:rPr>
        <w:t>X</w:t>
      </w:r>
      <w:r w:rsidR="00F21415" w:rsidRPr="00494745">
        <w:rPr>
          <w:rFonts w:ascii="Times New Roman" w:hAnsi="Times New Roman"/>
          <w:b/>
          <w:sz w:val="24"/>
          <w:szCs w:val="24"/>
        </w:rPr>
        <w:t>QUE ENTRE SI</w:t>
      </w:r>
      <w:r w:rsidRPr="00494745">
        <w:rPr>
          <w:rFonts w:ascii="Times New Roman" w:hAnsi="Times New Roman"/>
          <w:b/>
          <w:sz w:val="24"/>
          <w:szCs w:val="24"/>
        </w:rPr>
        <w:t xml:space="preserve"> CELEBRAM </w:t>
      </w:r>
      <w:r w:rsidR="00F21415" w:rsidRPr="00494745">
        <w:rPr>
          <w:rFonts w:ascii="Times New Roman" w:hAnsi="Times New Roman"/>
          <w:b/>
          <w:sz w:val="24"/>
          <w:szCs w:val="24"/>
        </w:rPr>
        <w:t>A UNIVERSIDADE FEDERAL DO RIO DE JANEIRO – UFRJ E A</w:t>
      </w:r>
      <w:r w:rsidR="00A2605A">
        <w:rPr>
          <w:rFonts w:ascii="Times New Roman" w:hAnsi="Times New Roman"/>
          <w:b/>
          <w:sz w:val="24"/>
          <w:szCs w:val="24"/>
        </w:rPr>
        <w:t xml:space="preserve">EMPRESA </w:t>
      </w:r>
      <w:r w:rsidR="004B2C73" w:rsidRPr="004B2C73">
        <w:rPr>
          <w:rFonts w:ascii="Times New Roman" w:hAnsi="Times New Roman"/>
          <w:b/>
          <w:sz w:val="24"/>
          <w:szCs w:val="24"/>
        </w:rPr>
        <w:t>XXXXXXXXXXXXXXXXXXXXXXX</w:t>
      </w:r>
    </w:p>
    <w:p w:rsidR="00DC4AF9" w:rsidRPr="00494745" w:rsidRDefault="00DC4AF9" w:rsidP="00304293">
      <w:pPr>
        <w:spacing w:after="0" w:line="360" w:lineRule="auto"/>
        <w:jc w:val="both"/>
        <w:rPr>
          <w:rFonts w:ascii="Times New Roman" w:hAnsi="Times New Roman"/>
          <w:b/>
          <w:sz w:val="24"/>
          <w:szCs w:val="24"/>
        </w:rPr>
      </w:pPr>
    </w:p>
    <w:p w:rsidR="00460F11" w:rsidRPr="00494745" w:rsidRDefault="00313AA0" w:rsidP="0038253B">
      <w:pPr>
        <w:widowControl w:val="0"/>
        <w:autoSpaceDE w:val="0"/>
        <w:autoSpaceDN w:val="0"/>
        <w:adjustRightInd w:val="0"/>
        <w:spacing w:after="240" w:line="360" w:lineRule="atLeast"/>
        <w:jc w:val="both"/>
        <w:rPr>
          <w:rFonts w:ascii="Times New Roman" w:hAnsi="Times New Roman"/>
          <w:sz w:val="24"/>
          <w:szCs w:val="24"/>
        </w:rPr>
      </w:pPr>
      <w:r w:rsidRPr="00494745">
        <w:rPr>
          <w:rFonts w:ascii="Times New Roman" w:hAnsi="Times New Roman"/>
          <w:sz w:val="24"/>
          <w:szCs w:val="24"/>
        </w:rPr>
        <w:t xml:space="preserve">Pelo presente instrumento a </w:t>
      </w:r>
      <w:r w:rsidR="00F21415" w:rsidRPr="00494745">
        <w:rPr>
          <w:rFonts w:ascii="Times New Roman" w:hAnsi="Times New Roman"/>
          <w:sz w:val="24"/>
          <w:szCs w:val="24"/>
        </w:rPr>
        <w:t xml:space="preserve">UNIVERSIDADE FEDERAL DO RIO DE JANEIRO, </w:t>
      </w:r>
      <w:r w:rsidRPr="00494745">
        <w:rPr>
          <w:rFonts w:ascii="Times New Roman" w:hAnsi="Times New Roman"/>
          <w:sz w:val="24"/>
          <w:szCs w:val="24"/>
        </w:rPr>
        <w:t>pessoa jurídica de direito publico, nos termos do Decreto-lei n. 8.393, de 07 de dezembro de 1945, organizada na forma de autarquia especial segundo seu estatuto baixado como</w:t>
      </w:r>
      <w:r w:rsidR="006C5FDE">
        <w:rPr>
          <w:rFonts w:ascii="Times New Roman" w:hAnsi="Times New Roman"/>
          <w:sz w:val="24"/>
          <w:szCs w:val="24"/>
        </w:rPr>
        <w:t xml:space="preserve"> </w:t>
      </w:r>
      <w:r w:rsidRPr="00494745">
        <w:rPr>
          <w:rFonts w:ascii="Times New Roman" w:hAnsi="Times New Roman"/>
          <w:sz w:val="24"/>
          <w:szCs w:val="24"/>
        </w:rPr>
        <w:t>Decreto nº</w:t>
      </w:r>
      <w:r w:rsidR="00F21415" w:rsidRPr="00494745">
        <w:rPr>
          <w:rFonts w:ascii="Times New Roman" w:hAnsi="Times New Roman"/>
          <w:sz w:val="24"/>
          <w:szCs w:val="24"/>
        </w:rPr>
        <w:t xml:space="preserve"> 66.536 de 06 de Maio de 1970</w:t>
      </w:r>
      <w:r w:rsidRPr="00494745">
        <w:rPr>
          <w:rFonts w:ascii="Times New Roman" w:hAnsi="Times New Roman"/>
          <w:sz w:val="24"/>
          <w:szCs w:val="24"/>
        </w:rPr>
        <w:t xml:space="preserve">, com sede </w:t>
      </w:r>
      <w:r w:rsidR="00F21415" w:rsidRPr="00494745">
        <w:rPr>
          <w:rFonts w:ascii="Times New Roman" w:hAnsi="Times New Roman"/>
          <w:sz w:val="24"/>
          <w:szCs w:val="24"/>
        </w:rPr>
        <w:t>Ilha da Cidade Universitária, Rio de Janeiro - RJ</w:t>
      </w:r>
      <w:r w:rsidRPr="00494745">
        <w:rPr>
          <w:rFonts w:ascii="Times New Roman" w:hAnsi="Times New Roman"/>
          <w:sz w:val="24"/>
          <w:szCs w:val="24"/>
        </w:rPr>
        <w:t>, inscrita no Cadastro Naci</w:t>
      </w:r>
      <w:r w:rsidR="00F21415" w:rsidRPr="00494745">
        <w:rPr>
          <w:rFonts w:ascii="Times New Roman" w:hAnsi="Times New Roman"/>
          <w:sz w:val="24"/>
          <w:szCs w:val="24"/>
        </w:rPr>
        <w:t>onal de Pessoa Jurídica sob o nº 33.663.683/0001-16</w:t>
      </w:r>
      <w:r w:rsidRPr="00494745">
        <w:rPr>
          <w:rFonts w:ascii="Times New Roman" w:hAnsi="Times New Roman"/>
          <w:sz w:val="24"/>
          <w:szCs w:val="24"/>
        </w:rPr>
        <w:t>, doravante denominada LICENCIANT</w:t>
      </w:r>
      <w:r w:rsidR="00035015">
        <w:rPr>
          <w:rFonts w:ascii="Times New Roman" w:hAnsi="Times New Roman"/>
          <w:sz w:val="24"/>
          <w:szCs w:val="24"/>
        </w:rPr>
        <w:t>E, neste ato representada</w:t>
      </w:r>
      <w:r w:rsidR="006C5FDE">
        <w:rPr>
          <w:rFonts w:ascii="Times New Roman" w:hAnsi="Times New Roman"/>
          <w:sz w:val="24"/>
          <w:szCs w:val="24"/>
        </w:rPr>
        <w:t xml:space="preserve"> pela</w:t>
      </w:r>
      <w:r w:rsidR="00F21415" w:rsidRPr="00494745">
        <w:rPr>
          <w:rFonts w:ascii="Times New Roman" w:hAnsi="Times New Roman"/>
          <w:sz w:val="24"/>
          <w:szCs w:val="24"/>
        </w:rPr>
        <w:t xml:space="preserve"> </w:t>
      </w:r>
      <w:r w:rsidR="008E7D7D" w:rsidRPr="008E7D7D">
        <w:rPr>
          <w:rFonts w:ascii="Times New Roman" w:hAnsi="Times New Roman"/>
          <w:sz w:val="24"/>
          <w:szCs w:val="24"/>
        </w:rPr>
        <w:t>REITORA, Denise Pires de Carvalho, nomeada pelo Decreto de 31 de Maio de 2019, publi</w:t>
      </w:r>
      <w:r w:rsidR="006C5FDE">
        <w:rPr>
          <w:rFonts w:ascii="Times New Roman" w:hAnsi="Times New Roman"/>
          <w:sz w:val="24"/>
          <w:szCs w:val="24"/>
        </w:rPr>
        <w:t>cado no Diário Oficial da União</w:t>
      </w:r>
      <w:r w:rsidR="008E7D7D" w:rsidRPr="008E7D7D">
        <w:rPr>
          <w:rFonts w:ascii="Times New Roman" w:hAnsi="Times New Roman"/>
          <w:sz w:val="24"/>
          <w:szCs w:val="24"/>
        </w:rPr>
        <w:t xml:space="preserve"> de 03 de junho de 2019, seção 2, página 1, portadora da carteira de identidade n.o 60626546 IFP RJ e inscrita no CPF/MF sob o n.o 875.998.487-20, </w:t>
      </w:r>
      <w:r w:rsidRPr="00494745">
        <w:rPr>
          <w:rFonts w:ascii="Times New Roman" w:hAnsi="Times New Roman"/>
          <w:sz w:val="24"/>
          <w:szCs w:val="24"/>
        </w:rPr>
        <w:t>p</w:t>
      </w:r>
      <w:r w:rsidR="00F21415" w:rsidRPr="00494745">
        <w:rPr>
          <w:rFonts w:ascii="Times New Roman" w:hAnsi="Times New Roman"/>
          <w:sz w:val="24"/>
          <w:szCs w:val="24"/>
        </w:rPr>
        <w:t>o</w:t>
      </w:r>
      <w:r w:rsidR="006C5FDE">
        <w:rPr>
          <w:rFonts w:ascii="Times New Roman" w:hAnsi="Times New Roman"/>
          <w:sz w:val="24"/>
          <w:szCs w:val="24"/>
        </w:rPr>
        <w:t>r</w:t>
      </w:r>
      <w:r w:rsidR="00035015">
        <w:rPr>
          <w:rFonts w:ascii="Times New Roman" w:hAnsi="Times New Roman"/>
          <w:sz w:val="24"/>
          <w:szCs w:val="24"/>
        </w:rPr>
        <w:t xml:space="preserve"> outro </w:t>
      </w:r>
      <w:r w:rsidR="00035015" w:rsidRPr="00035015">
        <w:rPr>
          <w:rFonts w:ascii="Times New Roman" w:hAnsi="Times New Roman"/>
          <w:sz w:val="24"/>
          <w:szCs w:val="24"/>
        </w:rPr>
        <w:t>lado</w:t>
      </w:r>
      <w:r w:rsidR="008232A5" w:rsidRPr="00035015">
        <w:rPr>
          <w:rFonts w:ascii="Times New Roman" w:hAnsi="Times New Roman"/>
          <w:sz w:val="24"/>
          <w:szCs w:val="24"/>
          <w:lang w:eastAsia="pt-BR"/>
        </w:rPr>
        <w:t xml:space="preserve">, </w:t>
      </w:r>
      <w:r w:rsidR="00FF594D">
        <w:rPr>
          <w:rFonts w:ascii="Times New Roman" w:hAnsi="Times New Roman"/>
          <w:sz w:val="24"/>
          <w:szCs w:val="24"/>
          <w:lang w:eastAsia="pt-BR"/>
        </w:rPr>
        <w:t>____________________________________________________________________________</w:t>
      </w:r>
    </w:p>
    <w:p w:rsidR="00460F11" w:rsidRPr="00494745" w:rsidRDefault="00313AA0" w:rsidP="00304293">
      <w:pPr>
        <w:spacing w:after="0" w:line="360" w:lineRule="auto"/>
        <w:jc w:val="both"/>
        <w:rPr>
          <w:rFonts w:ascii="Times New Roman" w:hAnsi="Times New Roman"/>
          <w:sz w:val="24"/>
          <w:szCs w:val="24"/>
        </w:rPr>
      </w:pPr>
      <w:r w:rsidRPr="00494745">
        <w:rPr>
          <w:rFonts w:ascii="Times New Roman" w:hAnsi="Times New Roman"/>
          <w:sz w:val="24"/>
          <w:szCs w:val="24"/>
        </w:rPr>
        <w:t>Resolvem de comum acordo, realizar o presente Contrato de Licenciamento de Exploração de Criação, nos termos e condições a seguir, considerando que:</w:t>
      </w:r>
    </w:p>
    <w:p w:rsidR="009C19C2" w:rsidRPr="00494745" w:rsidRDefault="009C19C2" w:rsidP="00304293">
      <w:pPr>
        <w:spacing w:after="0" w:line="360" w:lineRule="auto"/>
        <w:jc w:val="both"/>
        <w:rPr>
          <w:rFonts w:ascii="Times New Roman" w:hAnsi="Times New Roman"/>
          <w:sz w:val="24"/>
          <w:szCs w:val="24"/>
        </w:rPr>
      </w:pPr>
    </w:p>
    <w:p w:rsidR="007241CF" w:rsidRDefault="009C19C2" w:rsidP="007E305A">
      <w:pPr>
        <w:spacing w:line="360" w:lineRule="auto"/>
        <w:jc w:val="both"/>
        <w:rPr>
          <w:rFonts w:ascii="Times New Roman" w:hAnsi="Times New Roman"/>
          <w:i/>
          <w:sz w:val="24"/>
          <w:szCs w:val="24"/>
        </w:rPr>
      </w:pPr>
      <w:r w:rsidRPr="00494745">
        <w:rPr>
          <w:rFonts w:ascii="Times New Roman" w:hAnsi="Times New Roman"/>
          <w:sz w:val="24"/>
          <w:szCs w:val="24"/>
        </w:rPr>
        <w:t>- a LICENCIANTE é legítima titular e detentora exclusiva dos direitos de exploração do</w:t>
      </w:r>
      <w:r w:rsidR="003E263D">
        <w:rPr>
          <w:rFonts w:ascii="Times New Roman" w:hAnsi="Times New Roman"/>
          <w:sz w:val="24"/>
          <w:szCs w:val="24"/>
        </w:rPr>
        <w:t>s</w:t>
      </w:r>
      <w:r w:rsidRPr="00494745">
        <w:rPr>
          <w:rFonts w:ascii="Times New Roman" w:hAnsi="Times New Roman"/>
          <w:sz w:val="24"/>
          <w:szCs w:val="24"/>
        </w:rPr>
        <w:t xml:space="preserve"> ped</w:t>
      </w:r>
      <w:r w:rsidR="00EC000E" w:rsidRPr="00494745">
        <w:rPr>
          <w:rFonts w:ascii="Times New Roman" w:hAnsi="Times New Roman"/>
          <w:sz w:val="24"/>
          <w:szCs w:val="24"/>
        </w:rPr>
        <w:t>ido</w:t>
      </w:r>
      <w:r w:rsidR="003E263D">
        <w:rPr>
          <w:rFonts w:ascii="Times New Roman" w:hAnsi="Times New Roman"/>
          <w:sz w:val="24"/>
          <w:szCs w:val="24"/>
        </w:rPr>
        <w:t>s</w:t>
      </w:r>
      <w:r w:rsidR="00EC000E" w:rsidRPr="00494745">
        <w:rPr>
          <w:rFonts w:ascii="Times New Roman" w:hAnsi="Times New Roman"/>
          <w:sz w:val="24"/>
          <w:szCs w:val="24"/>
        </w:rPr>
        <w:t xml:space="preserve"> de Patente </w:t>
      </w:r>
      <w:r w:rsidR="007E305A" w:rsidRPr="007E305A">
        <w:rPr>
          <w:rFonts w:ascii="Times New Roman" w:hAnsi="Times New Roman"/>
          <w:sz w:val="24"/>
          <w:szCs w:val="24"/>
        </w:rPr>
        <w:t xml:space="preserve">BR 102013017626-5 </w:t>
      </w:r>
      <w:r w:rsidR="007241CF">
        <w:rPr>
          <w:rFonts w:ascii="Times New Roman" w:hAnsi="Times New Roman"/>
          <w:sz w:val="24"/>
          <w:szCs w:val="24"/>
        </w:rPr>
        <w:t>intitulado: “</w:t>
      </w:r>
      <w:r w:rsidR="007241CF" w:rsidRPr="007241CF">
        <w:rPr>
          <w:rFonts w:ascii="Times New Roman" w:hAnsi="Times New Roman"/>
          <w:i/>
          <w:sz w:val="24"/>
          <w:szCs w:val="24"/>
        </w:rPr>
        <w:t>Bioconjugados não aglomerantes de amilinomiméticos com polietilenoglicol uso de bioconjugados não aglomerantes de amilinomiméticos com polietilenoglicol, composições farmacêuticas de baixa toxicidade, adjuvante para a prevenção ou tratamento das doenças, medicamento, método de tratamento ou prevenção de doenças”</w:t>
      </w:r>
      <w:r w:rsidR="007E305A" w:rsidRPr="007E305A">
        <w:rPr>
          <w:rFonts w:ascii="Times New Roman" w:hAnsi="Times New Roman"/>
          <w:sz w:val="24"/>
          <w:szCs w:val="24"/>
        </w:rPr>
        <w:t xml:space="preserve">e </w:t>
      </w:r>
      <w:r w:rsidR="007241CF">
        <w:rPr>
          <w:rFonts w:ascii="Times New Roman" w:hAnsi="Times New Roman"/>
          <w:sz w:val="24"/>
          <w:szCs w:val="24"/>
        </w:rPr>
        <w:t xml:space="preserve">sua família de patentes, conforme depositado nos países que seguem: </w:t>
      </w:r>
      <w:r w:rsidR="007241CF" w:rsidRPr="007241CF">
        <w:rPr>
          <w:rFonts w:ascii="Times New Roman" w:hAnsi="Times New Roman"/>
          <w:sz w:val="24"/>
          <w:szCs w:val="24"/>
        </w:rPr>
        <w:t>ÍNDIA</w:t>
      </w:r>
      <w:r w:rsidR="007241CF" w:rsidRPr="007241CF">
        <w:rPr>
          <w:rFonts w:ascii="Times New Roman" w:hAnsi="Times New Roman"/>
          <w:i/>
          <w:sz w:val="24"/>
          <w:szCs w:val="24"/>
        </w:rPr>
        <w:t>:IN 11365DELNP2015</w:t>
      </w:r>
      <w:r w:rsidR="007241CF">
        <w:rPr>
          <w:rFonts w:ascii="Times New Roman" w:hAnsi="Times New Roman"/>
          <w:sz w:val="24"/>
          <w:szCs w:val="24"/>
        </w:rPr>
        <w:t xml:space="preserve">, </w:t>
      </w:r>
      <w:r w:rsidR="007241CF" w:rsidRPr="007241CF">
        <w:rPr>
          <w:rFonts w:ascii="Times New Roman" w:hAnsi="Times New Roman"/>
          <w:sz w:val="24"/>
          <w:szCs w:val="24"/>
        </w:rPr>
        <w:t>ORGANIZAÇÃO EUROPÉIA DE PATENTES:</w:t>
      </w:r>
      <w:r w:rsidR="007241CF" w:rsidRPr="007241CF">
        <w:rPr>
          <w:rFonts w:ascii="Times New Roman" w:hAnsi="Times New Roman"/>
          <w:i/>
          <w:sz w:val="24"/>
          <w:szCs w:val="24"/>
        </w:rPr>
        <w:t xml:space="preserve"> EP 3007721</w:t>
      </w:r>
      <w:r w:rsidR="007241CF" w:rsidRPr="007241CF">
        <w:rPr>
          <w:rFonts w:ascii="Times New Roman" w:hAnsi="Times New Roman"/>
          <w:sz w:val="24"/>
          <w:szCs w:val="24"/>
        </w:rPr>
        <w:t xml:space="preserve"> – Países: Alemanha, Reino Unido, Itália, França, Espanha, Turquia, Polônia, Romênia, Portugal, Holanda, Bélgic</w:t>
      </w:r>
      <w:r w:rsidR="007241CF">
        <w:rPr>
          <w:rFonts w:ascii="Times New Roman" w:hAnsi="Times New Roman"/>
          <w:sz w:val="24"/>
          <w:szCs w:val="24"/>
        </w:rPr>
        <w:t xml:space="preserve">a, </w:t>
      </w:r>
      <w:r w:rsidR="007241CF" w:rsidRPr="007241CF">
        <w:rPr>
          <w:rFonts w:ascii="Times New Roman" w:hAnsi="Times New Roman"/>
          <w:sz w:val="24"/>
          <w:szCs w:val="24"/>
        </w:rPr>
        <w:t xml:space="preserve">CANADÁ: </w:t>
      </w:r>
      <w:r w:rsidR="007241CF" w:rsidRPr="007241CF">
        <w:rPr>
          <w:rFonts w:ascii="Times New Roman" w:hAnsi="Times New Roman"/>
          <w:i/>
          <w:sz w:val="24"/>
          <w:szCs w:val="24"/>
        </w:rPr>
        <w:t>CA 2915104</w:t>
      </w:r>
      <w:r w:rsidR="007241CF">
        <w:rPr>
          <w:rFonts w:ascii="Times New Roman" w:hAnsi="Times New Roman"/>
          <w:sz w:val="24"/>
          <w:szCs w:val="24"/>
        </w:rPr>
        <w:t xml:space="preserve">, </w:t>
      </w:r>
      <w:r w:rsidR="007241CF" w:rsidRPr="007241CF">
        <w:rPr>
          <w:rFonts w:ascii="Times New Roman" w:hAnsi="Times New Roman"/>
          <w:sz w:val="24"/>
          <w:szCs w:val="24"/>
        </w:rPr>
        <w:t xml:space="preserve">CHINA: </w:t>
      </w:r>
      <w:r w:rsidR="007241CF" w:rsidRPr="007241CF">
        <w:rPr>
          <w:rFonts w:ascii="Times New Roman" w:hAnsi="Times New Roman"/>
          <w:i/>
          <w:sz w:val="24"/>
          <w:szCs w:val="24"/>
        </w:rPr>
        <w:t>CN 105658234</w:t>
      </w:r>
      <w:r w:rsidR="007241CF">
        <w:rPr>
          <w:rFonts w:ascii="Times New Roman" w:hAnsi="Times New Roman"/>
          <w:sz w:val="24"/>
          <w:szCs w:val="24"/>
        </w:rPr>
        <w:t xml:space="preserve"> - </w:t>
      </w:r>
      <w:r w:rsidR="007241CF" w:rsidRPr="007241CF">
        <w:rPr>
          <w:rFonts w:ascii="Times New Roman" w:hAnsi="Times New Roman"/>
          <w:sz w:val="24"/>
          <w:szCs w:val="24"/>
        </w:rPr>
        <w:t xml:space="preserve">REPÚBLICA DA CORÉIA: </w:t>
      </w:r>
      <w:r w:rsidR="007241CF" w:rsidRPr="007241CF">
        <w:rPr>
          <w:rFonts w:ascii="Times New Roman" w:hAnsi="Times New Roman"/>
          <w:i/>
          <w:sz w:val="24"/>
          <w:szCs w:val="24"/>
        </w:rPr>
        <w:t>KR 1020160042819</w:t>
      </w:r>
      <w:r w:rsidR="007241CF">
        <w:rPr>
          <w:rFonts w:ascii="Times New Roman" w:hAnsi="Times New Roman"/>
          <w:sz w:val="24"/>
          <w:szCs w:val="24"/>
        </w:rPr>
        <w:t xml:space="preserve">, </w:t>
      </w:r>
      <w:r w:rsidR="007241CF" w:rsidRPr="007241CF">
        <w:rPr>
          <w:rFonts w:ascii="Times New Roman" w:hAnsi="Times New Roman"/>
          <w:sz w:val="24"/>
          <w:szCs w:val="24"/>
        </w:rPr>
        <w:t xml:space="preserve">MÉXICO: </w:t>
      </w:r>
      <w:r w:rsidR="007241CF" w:rsidRPr="007241CF">
        <w:rPr>
          <w:rFonts w:ascii="Times New Roman" w:hAnsi="Times New Roman"/>
          <w:i/>
          <w:sz w:val="24"/>
          <w:szCs w:val="24"/>
        </w:rPr>
        <w:t>MX 2015017356</w:t>
      </w:r>
      <w:r w:rsidR="007241CF">
        <w:rPr>
          <w:rFonts w:ascii="Times New Roman" w:hAnsi="Times New Roman"/>
          <w:sz w:val="24"/>
          <w:szCs w:val="24"/>
        </w:rPr>
        <w:t xml:space="preserve">, </w:t>
      </w:r>
      <w:r w:rsidR="007241CF" w:rsidRPr="007241CF">
        <w:rPr>
          <w:rFonts w:ascii="Times New Roman" w:hAnsi="Times New Roman"/>
          <w:sz w:val="24"/>
          <w:szCs w:val="24"/>
        </w:rPr>
        <w:t xml:space="preserve">ESTADOS </w:t>
      </w:r>
      <w:r w:rsidR="007241CF" w:rsidRPr="007241CF">
        <w:rPr>
          <w:rFonts w:ascii="Times New Roman" w:hAnsi="Times New Roman"/>
          <w:sz w:val="24"/>
          <w:szCs w:val="24"/>
        </w:rPr>
        <w:lastRenderedPageBreak/>
        <w:t xml:space="preserve">UNIDOS: </w:t>
      </w:r>
      <w:r w:rsidR="007241CF" w:rsidRPr="007241CF">
        <w:rPr>
          <w:rFonts w:ascii="Times New Roman" w:hAnsi="Times New Roman"/>
          <w:i/>
          <w:sz w:val="24"/>
          <w:szCs w:val="24"/>
        </w:rPr>
        <w:t>US 2016184401</w:t>
      </w:r>
      <w:r w:rsidR="007241CF">
        <w:rPr>
          <w:rFonts w:ascii="Times New Roman" w:hAnsi="Times New Roman"/>
          <w:sz w:val="24"/>
          <w:szCs w:val="24"/>
        </w:rPr>
        <w:t xml:space="preserve">, </w:t>
      </w:r>
      <w:r w:rsidR="007241CF" w:rsidRPr="007241CF">
        <w:rPr>
          <w:rFonts w:ascii="Times New Roman" w:hAnsi="Times New Roman"/>
          <w:sz w:val="24"/>
          <w:szCs w:val="24"/>
        </w:rPr>
        <w:t xml:space="preserve">ESTADOS UNIDOS: </w:t>
      </w:r>
      <w:r w:rsidR="007241CF" w:rsidRPr="007241CF">
        <w:rPr>
          <w:rFonts w:ascii="Times New Roman" w:hAnsi="Times New Roman"/>
          <w:i/>
          <w:sz w:val="24"/>
          <w:szCs w:val="24"/>
        </w:rPr>
        <w:t>US 2016331811</w:t>
      </w:r>
      <w:r w:rsidR="007241CF">
        <w:rPr>
          <w:rFonts w:ascii="Times New Roman" w:hAnsi="Times New Roman"/>
          <w:sz w:val="24"/>
          <w:szCs w:val="24"/>
        </w:rPr>
        <w:t xml:space="preserve">, </w:t>
      </w:r>
      <w:r w:rsidR="007241CF" w:rsidRPr="007241CF">
        <w:rPr>
          <w:rFonts w:ascii="Times New Roman" w:hAnsi="Times New Roman"/>
          <w:sz w:val="24"/>
          <w:szCs w:val="24"/>
        </w:rPr>
        <w:t xml:space="preserve">AUSTRÁLIA: </w:t>
      </w:r>
      <w:r w:rsidR="007241CF" w:rsidRPr="007241CF">
        <w:rPr>
          <w:rFonts w:ascii="Times New Roman" w:hAnsi="Times New Roman"/>
          <w:i/>
          <w:sz w:val="24"/>
          <w:szCs w:val="24"/>
        </w:rPr>
        <w:t>AU 2014280869 ,</w:t>
      </w:r>
      <w:r w:rsidR="007241CF" w:rsidRPr="007241CF">
        <w:rPr>
          <w:rFonts w:ascii="Times New Roman" w:hAnsi="Times New Roman"/>
          <w:sz w:val="24"/>
          <w:szCs w:val="24"/>
        </w:rPr>
        <w:t xml:space="preserve">JAPÃO: </w:t>
      </w:r>
      <w:r w:rsidR="007241CF" w:rsidRPr="007241CF">
        <w:rPr>
          <w:rFonts w:ascii="Times New Roman" w:hAnsi="Times New Roman"/>
          <w:i/>
          <w:sz w:val="24"/>
          <w:szCs w:val="24"/>
        </w:rPr>
        <w:t>JP 2016526533</w:t>
      </w:r>
      <w:r w:rsidR="007241CF">
        <w:rPr>
          <w:rFonts w:ascii="Times New Roman" w:hAnsi="Times New Roman"/>
          <w:i/>
          <w:sz w:val="24"/>
          <w:szCs w:val="24"/>
        </w:rPr>
        <w:t>e,</w:t>
      </w:r>
    </w:p>
    <w:p w:rsidR="00460F11" w:rsidRPr="007241CF" w:rsidRDefault="007241CF" w:rsidP="007E305A">
      <w:pPr>
        <w:spacing w:line="360" w:lineRule="auto"/>
        <w:jc w:val="both"/>
        <w:rPr>
          <w:rFonts w:ascii="Times New Roman" w:hAnsi="Times New Roman"/>
          <w:i/>
          <w:sz w:val="24"/>
          <w:szCs w:val="24"/>
        </w:rPr>
      </w:pPr>
      <w:r w:rsidRPr="007241CF">
        <w:rPr>
          <w:rFonts w:ascii="Times New Roman" w:hAnsi="Times New Roman"/>
          <w:sz w:val="24"/>
          <w:szCs w:val="24"/>
        </w:rPr>
        <w:t>BR 102015031283-0</w:t>
      </w:r>
      <w:r>
        <w:rPr>
          <w:rFonts w:ascii="Times New Roman" w:hAnsi="Times New Roman"/>
          <w:sz w:val="24"/>
          <w:szCs w:val="24"/>
        </w:rPr>
        <w:t xml:space="preserve">intitulado, </w:t>
      </w:r>
      <w:r w:rsidR="007E305A">
        <w:rPr>
          <w:rFonts w:ascii="Times New Roman" w:hAnsi="Times New Roman"/>
          <w:sz w:val="24"/>
          <w:szCs w:val="24"/>
        </w:rPr>
        <w:t>“</w:t>
      </w:r>
      <w:r w:rsidR="007E305A" w:rsidRPr="007E305A">
        <w:rPr>
          <w:rFonts w:ascii="Times New Roman" w:hAnsi="Times New Roman"/>
          <w:i/>
          <w:sz w:val="24"/>
          <w:szCs w:val="24"/>
        </w:rPr>
        <w:t>Bioconjugado de amilina humana ou de análogos de amilina não agregantes, composição, métodos para a preparação de uma composição, para o tratamento de uma doença ou condição e para estabilizar um composto amilino-mimético, e, medicamento</w:t>
      </w:r>
      <w:r w:rsidR="007E305A">
        <w:rPr>
          <w:rFonts w:ascii="Times New Roman" w:hAnsi="Times New Roman"/>
          <w:sz w:val="24"/>
          <w:szCs w:val="24"/>
        </w:rPr>
        <w:t>” e sua família de patentes</w:t>
      </w:r>
      <w:r>
        <w:rPr>
          <w:rFonts w:ascii="Times New Roman" w:hAnsi="Times New Roman"/>
          <w:sz w:val="24"/>
          <w:szCs w:val="24"/>
        </w:rPr>
        <w:t xml:space="preserve"> conforme </w:t>
      </w:r>
      <w:r w:rsidR="007E305A">
        <w:rPr>
          <w:rFonts w:ascii="Times New Roman" w:hAnsi="Times New Roman"/>
          <w:sz w:val="24"/>
          <w:szCs w:val="24"/>
        </w:rPr>
        <w:t xml:space="preserve"> depositadas nos países:</w:t>
      </w:r>
      <w:r w:rsidR="007E305A">
        <w:rPr>
          <w:rFonts w:ascii="Times New Roman" w:hAnsi="Times New Roman"/>
          <w:sz w:val="24"/>
          <w:szCs w:val="24"/>
        </w:rPr>
        <w:tab/>
        <w:t xml:space="preserve">CANADÁ: </w:t>
      </w:r>
      <w:r w:rsidR="007E305A" w:rsidRPr="007E305A">
        <w:rPr>
          <w:rFonts w:ascii="Times New Roman" w:hAnsi="Times New Roman"/>
          <w:i/>
          <w:sz w:val="24"/>
          <w:szCs w:val="24"/>
        </w:rPr>
        <w:t>CA 3008182</w:t>
      </w:r>
      <w:r w:rsidR="007E305A">
        <w:rPr>
          <w:rFonts w:ascii="Times New Roman" w:hAnsi="Times New Roman"/>
          <w:sz w:val="24"/>
          <w:szCs w:val="24"/>
        </w:rPr>
        <w:t xml:space="preserve">, </w:t>
      </w:r>
      <w:r w:rsidR="007E305A" w:rsidRPr="007E305A">
        <w:rPr>
          <w:rFonts w:ascii="Times New Roman" w:hAnsi="Times New Roman"/>
          <w:sz w:val="24"/>
          <w:szCs w:val="24"/>
        </w:rPr>
        <w:t xml:space="preserve">CHINA: </w:t>
      </w:r>
      <w:r w:rsidR="007E305A" w:rsidRPr="007E305A">
        <w:rPr>
          <w:rFonts w:ascii="Times New Roman" w:hAnsi="Times New Roman"/>
          <w:i/>
          <w:sz w:val="24"/>
          <w:szCs w:val="24"/>
        </w:rPr>
        <w:t>CN 108431031</w:t>
      </w:r>
      <w:r w:rsidR="007E305A">
        <w:rPr>
          <w:rFonts w:ascii="Times New Roman" w:hAnsi="Times New Roman"/>
          <w:sz w:val="24"/>
          <w:szCs w:val="24"/>
        </w:rPr>
        <w:t xml:space="preserve">, </w:t>
      </w:r>
      <w:r w:rsidR="007E305A" w:rsidRPr="007E305A">
        <w:rPr>
          <w:rFonts w:ascii="Times New Roman" w:hAnsi="Times New Roman"/>
          <w:sz w:val="24"/>
          <w:szCs w:val="24"/>
        </w:rPr>
        <w:t xml:space="preserve">MÉXICO: </w:t>
      </w:r>
      <w:r w:rsidR="007E305A" w:rsidRPr="007241CF">
        <w:rPr>
          <w:rFonts w:ascii="Times New Roman" w:hAnsi="Times New Roman"/>
          <w:i/>
          <w:sz w:val="24"/>
          <w:szCs w:val="24"/>
        </w:rPr>
        <w:t>MX 2018007236</w:t>
      </w:r>
      <w:r w:rsidR="007E305A">
        <w:rPr>
          <w:rFonts w:ascii="Times New Roman" w:hAnsi="Times New Roman"/>
          <w:sz w:val="24"/>
          <w:szCs w:val="24"/>
        </w:rPr>
        <w:t xml:space="preserve">, </w:t>
      </w:r>
      <w:r w:rsidR="007E305A" w:rsidRPr="007E305A">
        <w:rPr>
          <w:rFonts w:ascii="Times New Roman" w:hAnsi="Times New Roman"/>
          <w:sz w:val="24"/>
          <w:szCs w:val="24"/>
        </w:rPr>
        <w:t xml:space="preserve">INDIA: </w:t>
      </w:r>
      <w:r w:rsidR="007E305A" w:rsidRPr="007241CF">
        <w:rPr>
          <w:rFonts w:ascii="Times New Roman" w:hAnsi="Times New Roman"/>
          <w:i/>
          <w:sz w:val="24"/>
          <w:szCs w:val="24"/>
        </w:rPr>
        <w:t>IN 201817022335</w:t>
      </w:r>
      <w:r w:rsidR="007E305A">
        <w:rPr>
          <w:rFonts w:ascii="Times New Roman" w:hAnsi="Times New Roman"/>
          <w:sz w:val="24"/>
          <w:szCs w:val="24"/>
        </w:rPr>
        <w:t xml:space="preserve"> - </w:t>
      </w:r>
      <w:r w:rsidR="007E305A" w:rsidRPr="007E305A">
        <w:rPr>
          <w:rFonts w:ascii="Times New Roman" w:hAnsi="Times New Roman"/>
          <w:sz w:val="24"/>
          <w:szCs w:val="24"/>
        </w:rPr>
        <w:t xml:space="preserve">ORGANIZAÇÃO EUROPÉIA </w:t>
      </w:r>
      <w:r w:rsidR="007E305A">
        <w:rPr>
          <w:rFonts w:ascii="Times New Roman" w:hAnsi="Times New Roman"/>
          <w:sz w:val="24"/>
          <w:szCs w:val="24"/>
        </w:rPr>
        <w:t xml:space="preserve">DE PATENTES: </w:t>
      </w:r>
      <w:r w:rsidR="007E305A" w:rsidRPr="007E305A">
        <w:rPr>
          <w:rFonts w:ascii="Times New Roman" w:hAnsi="Times New Roman"/>
          <w:i/>
          <w:sz w:val="24"/>
          <w:szCs w:val="24"/>
        </w:rPr>
        <w:t>EP 3394090</w:t>
      </w:r>
      <w:r w:rsidR="007E305A">
        <w:rPr>
          <w:rFonts w:ascii="Times New Roman" w:hAnsi="Times New Roman"/>
          <w:sz w:val="24"/>
          <w:szCs w:val="24"/>
        </w:rPr>
        <w:t xml:space="preserve">, </w:t>
      </w:r>
      <w:r w:rsidR="007E305A" w:rsidRPr="007E305A">
        <w:rPr>
          <w:rFonts w:ascii="Times New Roman" w:hAnsi="Times New Roman"/>
          <w:sz w:val="24"/>
          <w:szCs w:val="24"/>
        </w:rPr>
        <w:t xml:space="preserve">REPÚBLICA DA CORÉIA: </w:t>
      </w:r>
      <w:r w:rsidR="007E305A" w:rsidRPr="007E305A">
        <w:rPr>
          <w:rFonts w:ascii="Times New Roman" w:hAnsi="Times New Roman"/>
          <w:i/>
          <w:sz w:val="24"/>
          <w:szCs w:val="24"/>
        </w:rPr>
        <w:t>KR 1020180093059</w:t>
      </w:r>
      <w:r w:rsidR="007E305A">
        <w:rPr>
          <w:rFonts w:ascii="Times New Roman" w:hAnsi="Times New Roman"/>
          <w:sz w:val="24"/>
          <w:szCs w:val="24"/>
        </w:rPr>
        <w:t xml:space="preserve">, JAPÃO: </w:t>
      </w:r>
      <w:r w:rsidR="007E305A" w:rsidRPr="007E305A">
        <w:rPr>
          <w:rFonts w:ascii="Times New Roman" w:hAnsi="Times New Roman"/>
          <w:i/>
          <w:sz w:val="24"/>
          <w:szCs w:val="24"/>
        </w:rPr>
        <w:t>JP 2019501963</w:t>
      </w:r>
      <w:r w:rsidR="007E305A">
        <w:rPr>
          <w:rFonts w:ascii="Times New Roman" w:hAnsi="Times New Roman"/>
          <w:sz w:val="24"/>
          <w:szCs w:val="24"/>
        </w:rPr>
        <w:t>,</w:t>
      </w:r>
      <w:r w:rsidRPr="007241CF">
        <w:rPr>
          <w:rFonts w:ascii="Times New Roman" w:hAnsi="Times New Roman"/>
          <w:sz w:val="24"/>
          <w:szCs w:val="24"/>
        </w:rPr>
        <w:t xml:space="preserve">BRASIL : </w:t>
      </w:r>
      <w:r w:rsidRPr="007241CF">
        <w:rPr>
          <w:rFonts w:ascii="Times New Roman" w:hAnsi="Times New Roman"/>
          <w:i/>
          <w:sz w:val="24"/>
          <w:szCs w:val="24"/>
        </w:rPr>
        <w:t>BR 112018011903-2</w:t>
      </w:r>
      <w:r>
        <w:rPr>
          <w:rFonts w:ascii="Times New Roman" w:hAnsi="Times New Roman"/>
          <w:sz w:val="24"/>
          <w:szCs w:val="24"/>
        </w:rPr>
        <w:t>(fase nacional BR)</w:t>
      </w:r>
      <w:r w:rsidR="009C19C2" w:rsidRPr="00494745">
        <w:rPr>
          <w:rFonts w:ascii="Times New Roman" w:hAnsi="Times New Roman"/>
          <w:sz w:val="24"/>
          <w:szCs w:val="24"/>
        </w:rPr>
        <w:t>doravante denominado</w:t>
      </w:r>
      <w:r w:rsidR="006C5FDE">
        <w:rPr>
          <w:rFonts w:ascii="Times New Roman" w:hAnsi="Times New Roman"/>
          <w:sz w:val="24"/>
          <w:szCs w:val="24"/>
        </w:rPr>
        <w:t xml:space="preserve"> </w:t>
      </w:r>
      <w:r w:rsidR="009C19C2" w:rsidRPr="007241CF">
        <w:rPr>
          <w:rFonts w:ascii="Times New Roman" w:hAnsi="Times New Roman"/>
          <w:b/>
          <w:sz w:val="24"/>
          <w:szCs w:val="24"/>
        </w:rPr>
        <w:t>PATENTE</w:t>
      </w:r>
      <w:r w:rsidR="007E305A" w:rsidRPr="007241CF">
        <w:rPr>
          <w:rFonts w:ascii="Times New Roman" w:hAnsi="Times New Roman"/>
          <w:b/>
          <w:sz w:val="24"/>
          <w:szCs w:val="24"/>
        </w:rPr>
        <w:t>S</w:t>
      </w:r>
      <w:r>
        <w:rPr>
          <w:rFonts w:ascii="Times New Roman" w:hAnsi="Times New Roman"/>
          <w:sz w:val="24"/>
          <w:szCs w:val="24"/>
        </w:rPr>
        <w:t>;</w:t>
      </w:r>
    </w:p>
    <w:p w:rsidR="00460F11" w:rsidRPr="00494745" w:rsidRDefault="00313AA0" w:rsidP="00304293">
      <w:pPr>
        <w:spacing w:after="0" w:line="360" w:lineRule="auto"/>
        <w:jc w:val="both"/>
        <w:rPr>
          <w:rFonts w:ascii="Times New Roman" w:hAnsi="Times New Roman"/>
          <w:sz w:val="24"/>
          <w:szCs w:val="24"/>
        </w:rPr>
      </w:pPr>
      <w:r w:rsidRPr="00494745">
        <w:rPr>
          <w:rFonts w:ascii="Times New Roman" w:hAnsi="Times New Roman"/>
          <w:sz w:val="24"/>
          <w:szCs w:val="24"/>
        </w:rPr>
        <w:t>-a LICENCIADA apresentou proposta mais vantajosa, segundo os critérios técnicos objetivos previstos no EDITAL</w:t>
      </w:r>
      <w:r w:rsidR="002615B1">
        <w:rPr>
          <w:rFonts w:ascii="Times New Roman" w:hAnsi="Times New Roman"/>
          <w:sz w:val="24"/>
          <w:szCs w:val="24"/>
        </w:rPr>
        <w:t xml:space="preserve"> 855/2019</w:t>
      </w:r>
      <w:r w:rsidRPr="00494745">
        <w:rPr>
          <w:rFonts w:ascii="Times New Roman" w:hAnsi="Times New Roman"/>
          <w:sz w:val="24"/>
          <w:szCs w:val="24"/>
        </w:rPr>
        <w:t>,</w:t>
      </w:r>
      <w:r w:rsidR="006C5FDE">
        <w:rPr>
          <w:rFonts w:ascii="Times New Roman" w:hAnsi="Times New Roman"/>
          <w:sz w:val="24"/>
          <w:szCs w:val="24"/>
        </w:rPr>
        <w:t xml:space="preserve"> </w:t>
      </w:r>
      <w:r w:rsidR="00035015">
        <w:rPr>
          <w:rFonts w:ascii="Times New Roman" w:hAnsi="Times New Roman"/>
          <w:sz w:val="24"/>
          <w:szCs w:val="24"/>
        </w:rPr>
        <w:t>destinado à</w:t>
      </w:r>
      <w:r w:rsidRPr="00494745">
        <w:rPr>
          <w:rFonts w:ascii="Times New Roman" w:hAnsi="Times New Roman"/>
          <w:sz w:val="24"/>
          <w:szCs w:val="24"/>
        </w:rPr>
        <w:t xml:space="preserve"> contratação de empresa para o licenciamento de direito de uso e de exploração exclusiva de criação protegida</w:t>
      </w:r>
      <w:r w:rsidR="00594543" w:rsidRPr="00494745">
        <w:rPr>
          <w:rFonts w:ascii="Times New Roman" w:hAnsi="Times New Roman"/>
          <w:sz w:val="24"/>
          <w:szCs w:val="24"/>
        </w:rPr>
        <w:t>;</w:t>
      </w:r>
    </w:p>
    <w:p w:rsidR="00B91AE9" w:rsidRPr="00494745" w:rsidRDefault="00B91AE9" w:rsidP="0040741D">
      <w:pPr>
        <w:spacing w:after="0" w:line="360" w:lineRule="auto"/>
        <w:jc w:val="both"/>
        <w:rPr>
          <w:rFonts w:ascii="Times New Roman" w:hAnsi="Times New Roman"/>
          <w:sz w:val="24"/>
          <w:szCs w:val="24"/>
        </w:rPr>
      </w:pPr>
    </w:p>
    <w:p w:rsidR="00460F11" w:rsidRPr="00494745" w:rsidRDefault="00910B59" w:rsidP="0040741D">
      <w:pPr>
        <w:spacing w:after="0" w:line="360" w:lineRule="auto"/>
        <w:jc w:val="both"/>
        <w:rPr>
          <w:rFonts w:ascii="Times New Roman" w:hAnsi="Times New Roman"/>
          <w:sz w:val="24"/>
          <w:szCs w:val="24"/>
        </w:rPr>
      </w:pPr>
      <w:r w:rsidRPr="00494745">
        <w:rPr>
          <w:rFonts w:ascii="Times New Roman" w:hAnsi="Times New Roman"/>
          <w:sz w:val="24"/>
          <w:szCs w:val="24"/>
        </w:rPr>
        <w:t xml:space="preserve">- a </w:t>
      </w:r>
      <w:r w:rsidR="00B75A44" w:rsidRPr="00494745">
        <w:rPr>
          <w:rFonts w:ascii="Times New Roman" w:hAnsi="Times New Roman"/>
          <w:sz w:val="24"/>
          <w:szCs w:val="24"/>
        </w:rPr>
        <w:t xml:space="preserve">LICENCIADA </w:t>
      </w:r>
      <w:r w:rsidR="00297E1E" w:rsidRPr="00494745">
        <w:rPr>
          <w:rFonts w:ascii="Times New Roman" w:hAnsi="Times New Roman"/>
          <w:sz w:val="24"/>
          <w:szCs w:val="24"/>
        </w:rPr>
        <w:t xml:space="preserve">detém os recursos necessários para </w:t>
      </w:r>
      <w:r w:rsidR="00544613" w:rsidRPr="00494745">
        <w:rPr>
          <w:rFonts w:ascii="Times New Roman" w:hAnsi="Times New Roman"/>
          <w:sz w:val="24"/>
          <w:szCs w:val="24"/>
        </w:rPr>
        <w:t xml:space="preserve">financiar, </w:t>
      </w:r>
      <w:r w:rsidR="00297E1E" w:rsidRPr="00494745">
        <w:rPr>
          <w:rFonts w:ascii="Times New Roman" w:hAnsi="Times New Roman"/>
          <w:sz w:val="24"/>
          <w:szCs w:val="24"/>
        </w:rPr>
        <w:t>apoiar e gerir, de forma eficiente, as etapas d</w:t>
      </w:r>
      <w:r w:rsidR="00544613" w:rsidRPr="00494745">
        <w:rPr>
          <w:rFonts w:ascii="Times New Roman" w:hAnsi="Times New Roman"/>
          <w:sz w:val="24"/>
          <w:szCs w:val="24"/>
        </w:rPr>
        <w:t>e pesquisa e</w:t>
      </w:r>
      <w:r w:rsidR="006C5FDE">
        <w:rPr>
          <w:rFonts w:ascii="Times New Roman" w:hAnsi="Times New Roman"/>
          <w:sz w:val="24"/>
          <w:szCs w:val="24"/>
        </w:rPr>
        <w:t xml:space="preserve"> </w:t>
      </w:r>
      <w:r w:rsidR="00913B0D" w:rsidRPr="00494745">
        <w:rPr>
          <w:rFonts w:ascii="Times New Roman" w:hAnsi="Times New Roman"/>
          <w:sz w:val="24"/>
          <w:szCs w:val="24"/>
        </w:rPr>
        <w:t xml:space="preserve">testes envolvendo </w:t>
      </w:r>
      <w:r w:rsidR="008D122A" w:rsidRPr="00494745">
        <w:rPr>
          <w:rFonts w:ascii="Times New Roman" w:hAnsi="Times New Roman"/>
          <w:sz w:val="24"/>
          <w:szCs w:val="24"/>
        </w:rPr>
        <w:t>a</w:t>
      </w:r>
      <w:r w:rsidR="006C5FDE">
        <w:rPr>
          <w:rFonts w:ascii="Times New Roman" w:hAnsi="Times New Roman"/>
          <w:sz w:val="24"/>
          <w:szCs w:val="24"/>
        </w:rPr>
        <w:t xml:space="preserve"> </w:t>
      </w:r>
      <w:r w:rsidR="008D122A" w:rsidRPr="00494745">
        <w:rPr>
          <w:rFonts w:ascii="Times New Roman" w:hAnsi="Times New Roman"/>
          <w:sz w:val="24"/>
          <w:szCs w:val="24"/>
        </w:rPr>
        <w:t>C</w:t>
      </w:r>
      <w:r w:rsidR="00297E1E" w:rsidRPr="00494745">
        <w:rPr>
          <w:rFonts w:ascii="Times New Roman" w:hAnsi="Times New Roman"/>
          <w:sz w:val="24"/>
          <w:szCs w:val="24"/>
        </w:rPr>
        <w:t>riação</w:t>
      </w:r>
      <w:r w:rsidR="008D122A" w:rsidRPr="00494745">
        <w:rPr>
          <w:rFonts w:ascii="Times New Roman" w:hAnsi="Times New Roman"/>
          <w:sz w:val="24"/>
          <w:szCs w:val="24"/>
        </w:rPr>
        <w:t xml:space="preserve"> Licenciada (conforme definido abaixo)</w:t>
      </w:r>
      <w:r w:rsidR="00D3746A" w:rsidRPr="00494745">
        <w:rPr>
          <w:rFonts w:ascii="Times New Roman" w:hAnsi="Times New Roman"/>
          <w:sz w:val="24"/>
          <w:szCs w:val="24"/>
        </w:rPr>
        <w:t xml:space="preserve">, </w:t>
      </w:r>
      <w:r w:rsidR="00B75A44" w:rsidRPr="00494745">
        <w:rPr>
          <w:rFonts w:ascii="Times New Roman" w:hAnsi="Times New Roman"/>
          <w:sz w:val="24"/>
          <w:szCs w:val="24"/>
        </w:rPr>
        <w:t>está</w:t>
      </w:r>
      <w:r w:rsidR="00313AA0" w:rsidRPr="00494745">
        <w:rPr>
          <w:rFonts w:ascii="Times New Roman" w:hAnsi="Times New Roman"/>
          <w:sz w:val="24"/>
          <w:szCs w:val="24"/>
        </w:rPr>
        <w:t xml:space="preserve"> tecnicamente capacitada</w:t>
      </w:r>
      <w:r w:rsidR="00304293" w:rsidRPr="00494745">
        <w:rPr>
          <w:rFonts w:ascii="Times New Roman" w:hAnsi="Times New Roman"/>
          <w:sz w:val="24"/>
          <w:szCs w:val="24"/>
        </w:rPr>
        <w:t xml:space="preserve">e empenhará seus esforços </w:t>
      </w:r>
      <w:r w:rsidR="00313AA0" w:rsidRPr="00494745">
        <w:rPr>
          <w:rFonts w:ascii="Times New Roman" w:hAnsi="Times New Roman"/>
          <w:sz w:val="24"/>
          <w:szCs w:val="24"/>
        </w:rPr>
        <w:t>para desenvolver</w:t>
      </w:r>
      <w:r w:rsidR="00D3746A" w:rsidRPr="00494745">
        <w:rPr>
          <w:rFonts w:ascii="Times New Roman" w:hAnsi="Times New Roman"/>
          <w:sz w:val="24"/>
          <w:szCs w:val="24"/>
        </w:rPr>
        <w:t>, diretamente ou mediante a contratação de terceiros,</w:t>
      </w:r>
      <w:r w:rsidR="00313AA0" w:rsidRPr="00494745">
        <w:rPr>
          <w:rFonts w:ascii="Times New Roman" w:hAnsi="Times New Roman"/>
          <w:sz w:val="24"/>
          <w:szCs w:val="24"/>
        </w:rPr>
        <w:t xml:space="preserve"> o produto/processo </w:t>
      </w:r>
      <w:r w:rsidR="00297E1E" w:rsidRPr="00494745">
        <w:rPr>
          <w:rFonts w:ascii="Times New Roman" w:hAnsi="Times New Roman"/>
          <w:sz w:val="24"/>
          <w:szCs w:val="24"/>
        </w:rPr>
        <w:t>resultante</w:t>
      </w:r>
      <w:r w:rsidR="00544613" w:rsidRPr="00494745">
        <w:rPr>
          <w:rFonts w:ascii="Times New Roman" w:hAnsi="Times New Roman"/>
          <w:sz w:val="24"/>
          <w:szCs w:val="24"/>
        </w:rPr>
        <w:t xml:space="preserve"> da Criação Licenciada</w:t>
      </w:r>
      <w:r w:rsidR="00297E1E" w:rsidRPr="00494745">
        <w:rPr>
          <w:rFonts w:ascii="Times New Roman" w:hAnsi="Times New Roman"/>
          <w:sz w:val="24"/>
          <w:szCs w:val="24"/>
        </w:rPr>
        <w:t>, nos termos deste contratoe viabilizar sua colocação no mercado</w:t>
      </w:r>
      <w:r w:rsidR="00313AA0" w:rsidRPr="00494745">
        <w:rPr>
          <w:rFonts w:ascii="Times New Roman" w:hAnsi="Times New Roman"/>
          <w:sz w:val="24"/>
          <w:szCs w:val="24"/>
        </w:rPr>
        <w:t>;</w:t>
      </w:r>
    </w:p>
    <w:p w:rsidR="00D3746A" w:rsidRPr="00494745" w:rsidRDefault="00D3746A" w:rsidP="00297E1E">
      <w:pPr>
        <w:spacing w:after="0" w:line="360" w:lineRule="auto"/>
        <w:jc w:val="both"/>
        <w:rPr>
          <w:rFonts w:ascii="Times New Roman" w:hAnsi="Times New Roman"/>
          <w:sz w:val="24"/>
          <w:szCs w:val="24"/>
        </w:rPr>
      </w:pPr>
    </w:p>
    <w:p w:rsidR="0040741D" w:rsidRPr="00494745" w:rsidRDefault="009C19C2" w:rsidP="0040741D">
      <w:pPr>
        <w:spacing w:after="0" w:line="360" w:lineRule="auto"/>
        <w:jc w:val="both"/>
        <w:rPr>
          <w:rFonts w:ascii="Times New Roman" w:hAnsi="Times New Roman"/>
          <w:sz w:val="24"/>
          <w:szCs w:val="24"/>
        </w:rPr>
      </w:pPr>
      <w:r w:rsidRPr="00494745">
        <w:rPr>
          <w:rFonts w:ascii="Times New Roman" w:hAnsi="Times New Roman"/>
          <w:sz w:val="24"/>
          <w:szCs w:val="24"/>
        </w:rPr>
        <w:t>- a LICENCIADA tem interesse em obter uma licença, e capacidade para explorar a PATENTE, mesmo antes de uma manifestação por parte do INPI</w:t>
      </w:r>
      <w:r w:rsidR="007241CF">
        <w:rPr>
          <w:rFonts w:ascii="Times New Roman" w:hAnsi="Times New Roman"/>
          <w:sz w:val="24"/>
          <w:szCs w:val="24"/>
        </w:rPr>
        <w:t xml:space="preserve"> e/ou dos outros Escritórios de Patente Internacionais, no que tange aosativos que ainda são “pedidos”, </w:t>
      </w:r>
      <w:r w:rsidRPr="00494745">
        <w:rPr>
          <w:rFonts w:ascii="Times New Roman" w:hAnsi="Times New Roman"/>
          <w:sz w:val="24"/>
          <w:szCs w:val="24"/>
        </w:rPr>
        <w:t xml:space="preserve"> quanto ao seu deferimento ou não, estando ciente de que o presente Contrato não implica em qualquer garantia da LICENCIANTE nesse sentido;</w:t>
      </w:r>
    </w:p>
    <w:p w:rsidR="009C19C2" w:rsidRPr="00494745" w:rsidRDefault="009C19C2" w:rsidP="0040741D">
      <w:pPr>
        <w:spacing w:after="0" w:line="360" w:lineRule="auto"/>
        <w:jc w:val="both"/>
        <w:rPr>
          <w:rFonts w:ascii="Times New Roman" w:hAnsi="Times New Roman"/>
          <w:sz w:val="24"/>
          <w:szCs w:val="24"/>
        </w:rPr>
      </w:pPr>
    </w:p>
    <w:p w:rsidR="00460F11" w:rsidRPr="00494745" w:rsidRDefault="00313AA0" w:rsidP="0040741D">
      <w:pPr>
        <w:spacing w:after="0" w:line="360" w:lineRule="auto"/>
        <w:jc w:val="both"/>
        <w:rPr>
          <w:rFonts w:ascii="Times New Roman" w:hAnsi="Times New Roman"/>
          <w:sz w:val="24"/>
          <w:szCs w:val="24"/>
        </w:rPr>
      </w:pPr>
      <w:r w:rsidRPr="00494745">
        <w:rPr>
          <w:rFonts w:ascii="Times New Roman" w:hAnsi="Times New Roman"/>
          <w:sz w:val="24"/>
          <w:szCs w:val="24"/>
        </w:rPr>
        <w:t>- os termos e condições aqui pactuados serão norteados pelo disposto na legislação brasileira sabre a Propriedade Industrial, pela lei n</w:t>
      </w:r>
      <w:r w:rsidR="002C2551" w:rsidRPr="00494745">
        <w:rPr>
          <w:rFonts w:ascii="Times New Roman" w:hAnsi="Times New Roman"/>
          <w:sz w:val="24"/>
          <w:szCs w:val="24"/>
        </w:rPr>
        <w:t>° 9279/96, pelas resoluções do I</w:t>
      </w:r>
      <w:r w:rsidR="003632D5" w:rsidRPr="00494745">
        <w:rPr>
          <w:rFonts w:ascii="Times New Roman" w:hAnsi="Times New Roman"/>
          <w:sz w:val="24"/>
          <w:szCs w:val="24"/>
        </w:rPr>
        <w:t xml:space="preserve">nstituto </w:t>
      </w:r>
      <w:r w:rsidRPr="00494745">
        <w:rPr>
          <w:rFonts w:ascii="Times New Roman" w:hAnsi="Times New Roman"/>
          <w:sz w:val="24"/>
          <w:szCs w:val="24"/>
        </w:rPr>
        <w:t xml:space="preserve">Nacional da Propriedade </w:t>
      </w:r>
      <w:r w:rsidR="003632D5" w:rsidRPr="00494745">
        <w:rPr>
          <w:rFonts w:ascii="Times New Roman" w:hAnsi="Times New Roman"/>
          <w:sz w:val="24"/>
          <w:szCs w:val="24"/>
        </w:rPr>
        <w:t xml:space="preserve">Industrial </w:t>
      </w:r>
      <w:r w:rsidRPr="00494745">
        <w:rPr>
          <w:rFonts w:ascii="Times New Roman" w:hAnsi="Times New Roman"/>
          <w:sz w:val="24"/>
          <w:szCs w:val="24"/>
        </w:rPr>
        <w:t xml:space="preserve">-INPI, pela Lei de </w:t>
      </w:r>
      <w:r w:rsidR="009921F1" w:rsidRPr="00494745">
        <w:rPr>
          <w:rFonts w:ascii="Times New Roman" w:hAnsi="Times New Roman"/>
          <w:sz w:val="24"/>
          <w:szCs w:val="24"/>
        </w:rPr>
        <w:t>I</w:t>
      </w:r>
      <w:r w:rsidRPr="00494745">
        <w:rPr>
          <w:rFonts w:ascii="Times New Roman" w:hAnsi="Times New Roman"/>
          <w:sz w:val="24"/>
          <w:szCs w:val="24"/>
        </w:rPr>
        <w:t>novação n° 10.973 de 02 de dezembro de 2004, pelo Decret</w:t>
      </w:r>
      <w:r w:rsidR="00E94057" w:rsidRPr="00494745">
        <w:rPr>
          <w:rFonts w:ascii="Times New Roman" w:hAnsi="Times New Roman"/>
          <w:sz w:val="24"/>
          <w:szCs w:val="24"/>
        </w:rPr>
        <w:t>o</w:t>
      </w:r>
      <w:r w:rsidRPr="00494745">
        <w:rPr>
          <w:rFonts w:ascii="Times New Roman" w:hAnsi="Times New Roman"/>
          <w:sz w:val="24"/>
          <w:szCs w:val="24"/>
        </w:rPr>
        <w:t xml:space="preserve"> n° </w:t>
      </w:r>
      <w:r w:rsidR="009F56FC">
        <w:rPr>
          <w:rFonts w:ascii="Times New Roman" w:hAnsi="Times New Roman"/>
          <w:sz w:val="24"/>
          <w:szCs w:val="24"/>
        </w:rPr>
        <w:t xml:space="preserve">9283 </w:t>
      </w:r>
      <w:r w:rsidRPr="00494745">
        <w:rPr>
          <w:rFonts w:ascii="Times New Roman" w:hAnsi="Times New Roman"/>
          <w:sz w:val="24"/>
          <w:szCs w:val="24"/>
        </w:rPr>
        <w:t xml:space="preserve">de </w:t>
      </w:r>
      <w:r w:rsidR="009F56FC">
        <w:rPr>
          <w:rFonts w:ascii="Times New Roman" w:hAnsi="Times New Roman"/>
          <w:sz w:val="24"/>
          <w:szCs w:val="24"/>
        </w:rPr>
        <w:t>07 de fevereiro de 2018</w:t>
      </w:r>
      <w:r w:rsidRPr="00494745">
        <w:rPr>
          <w:rFonts w:ascii="Times New Roman" w:hAnsi="Times New Roman"/>
          <w:sz w:val="24"/>
          <w:szCs w:val="24"/>
        </w:rPr>
        <w:t>, bem como pela Lei de Licitações n° 8.666 de junho de 1993 que regulamenta o art. 37, XXI, da Constituição Federal, institui normas para licitações e contratos da Administração P</w:t>
      </w:r>
      <w:r w:rsidR="00B306D0" w:rsidRPr="00494745">
        <w:rPr>
          <w:rFonts w:ascii="Times New Roman" w:hAnsi="Times New Roman"/>
          <w:sz w:val="24"/>
          <w:szCs w:val="24"/>
        </w:rPr>
        <w:t>ú</w:t>
      </w:r>
      <w:r w:rsidRPr="00494745">
        <w:rPr>
          <w:rFonts w:ascii="Times New Roman" w:hAnsi="Times New Roman"/>
          <w:sz w:val="24"/>
          <w:szCs w:val="24"/>
        </w:rPr>
        <w:t>blica e da outras provid</w:t>
      </w:r>
      <w:r w:rsidR="00B306D0" w:rsidRPr="00494745">
        <w:rPr>
          <w:rFonts w:ascii="Times New Roman" w:hAnsi="Times New Roman"/>
          <w:sz w:val="24"/>
          <w:szCs w:val="24"/>
        </w:rPr>
        <w:t>ê</w:t>
      </w:r>
      <w:r w:rsidRPr="00494745">
        <w:rPr>
          <w:rFonts w:ascii="Times New Roman" w:hAnsi="Times New Roman"/>
          <w:sz w:val="24"/>
          <w:szCs w:val="24"/>
        </w:rPr>
        <w:t>ncias.</w:t>
      </w:r>
    </w:p>
    <w:p w:rsidR="009C19C2" w:rsidRPr="00494745" w:rsidRDefault="009C19C2" w:rsidP="0038253B">
      <w:pPr>
        <w:shd w:val="clear" w:color="auto" w:fill="FFFFFF"/>
        <w:spacing w:after="0" w:line="240" w:lineRule="auto"/>
        <w:ind w:left="540"/>
        <w:jc w:val="both"/>
        <w:rPr>
          <w:rFonts w:ascii="Times New Roman" w:hAnsi="Times New Roman"/>
          <w:sz w:val="24"/>
          <w:szCs w:val="24"/>
        </w:rPr>
      </w:pPr>
    </w:p>
    <w:p w:rsidR="00460F11" w:rsidRPr="00494745" w:rsidRDefault="00313AA0" w:rsidP="0040741D">
      <w:pPr>
        <w:spacing w:after="0" w:line="360" w:lineRule="auto"/>
        <w:jc w:val="both"/>
        <w:rPr>
          <w:rFonts w:ascii="Times New Roman" w:hAnsi="Times New Roman"/>
          <w:b/>
          <w:sz w:val="24"/>
          <w:szCs w:val="24"/>
        </w:rPr>
      </w:pPr>
      <w:r w:rsidRPr="00494745">
        <w:rPr>
          <w:rFonts w:ascii="Times New Roman" w:hAnsi="Times New Roman"/>
          <w:b/>
          <w:sz w:val="24"/>
          <w:szCs w:val="24"/>
        </w:rPr>
        <w:t>CLÁUSULA PRIMEIRA- DAS DEFINICÕES</w:t>
      </w:r>
    </w:p>
    <w:p w:rsidR="00460F11" w:rsidRPr="00494745" w:rsidRDefault="00460F11" w:rsidP="0040741D">
      <w:pPr>
        <w:spacing w:after="0" w:line="360" w:lineRule="auto"/>
        <w:jc w:val="both"/>
        <w:rPr>
          <w:rFonts w:ascii="Times New Roman" w:hAnsi="Times New Roman"/>
          <w:b/>
          <w:sz w:val="24"/>
          <w:szCs w:val="24"/>
        </w:rPr>
      </w:pPr>
    </w:p>
    <w:p w:rsidR="00460F11" w:rsidRPr="00494745" w:rsidRDefault="00313AA0" w:rsidP="0040741D">
      <w:pPr>
        <w:spacing w:after="0" w:line="360" w:lineRule="auto"/>
        <w:jc w:val="both"/>
        <w:rPr>
          <w:rFonts w:ascii="Times New Roman" w:hAnsi="Times New Roman"/>
          <w:sz w:val="24"/>
          <w:szCs w:val="24"/>
        </w:rPr>
      </w:pPr>
      <w:r w:rsidRPr="00494745">
        <w:rPr>
          <w:rFonts w:ascii="Times New Roman" w:hAnsi="Times New Roman"/>
          <w:sz w:val="24"/>
          <w:szCs w:val="24"/>
        </w:rPr>
        <w:t>1.1 Criação - invenção, modelo de utilidade, desenho industrial, programa de computador e qualquer outro desenvolvimento tecnológico que acarrete ou possa acarretar o surgimento de novo produto, processo ou aperfeiçoamento incremental, obtid</w:t>
      </w:r>
      <w:r w:rsidR="00706FE8" w:rsidRPr="00494745">
        <w:rPr>
          <w:rFonts w:ascii="Times New Roman" w:hAnsi="Times New Roman"/>
          <w:sz w:val="24"/>
          <w:szCs w:val="24"/>
        </w:rPr>
        <w:t>os</w:t>
      </w:r>
      <w:r w:rsidRPr="00494745">
        <w:rPr>
          <w:rFonts w:ascii="Times New Roman" w:hAnsi="Times New Roman"/>
          <w:sz w:val="24"/>
          <w:szCs w:val="24"/>
        </w:rPr>
        <w:t xml:space="preserve"> p</w:t>
      </w:r>
      <w:r w:rsidR="009922D7" w:rsidRPr="00494745">
        <w:rPr>
          <w:rFonts w:ascii="Times New Roman" w:hAnsi="Times New Roman"/>
          <w:sz w:val="24"/>
          <w:szCs w:val="24"/>
        </w:rPr>
        <w:t>o</w:t>
      </w:r>
      <w:r w:rsidRPr="00494745">
        <w:rPr>
          <w:rFonts w:ascii="Times New Roman" w:hAnsi="Times New Roman"/>
          <w:sz w:val="24"/>
          <w:szCs w:val="24"/>
        </w:rPr>
        <w:t>r um ou mais criadores;</w:t>
      </w:r>
    </w:p>
    <w:p w:rsidR="00460F11" w:rsidRPr="00494745" w:rsidRDefault="00460F11" w:rsidP="0040741D">
      <w:pPr>
        <w:spacing w:after="0" w:line="360" w:lineRule="auto"/>
        <w:jc w:val="both"/>
        <w:rPr>
          <w:rFonts w:ascii="Times New Roman" w:hAnsi="Times New Roman"/>
          <w:sz w:val="24"/>
          <w:szCs w:val="24"/>
        </w:rPr>
      </w:pPr>
    </w:p>
    <w:p w:rsidR="00460F11" w:rsidRPr="00494745" w:rsidRDefault="00313AA0" w:rsidP="0040741D">
      <w:pPr>
        <w:spacing w:after="0" w:line="360" w:lineRule="auto"/>
        <w:jc w:val="both"/>
        <w:rPr>
          <w:rFonts w:ascii="Times New Roman" w:hAnsi="Times New Roman"/>
          <w:sz w:val="24"/>
          <w:szCs w:val="24"/>
        </w:rPr>
      </w:pPr>
      <w:r w:rsidRPr="00494745">
        <w:rPr>
          <w:rFonts w:ascii="Times New Roman" w:hAnsi="Times New Roman"/>
          <w:sz w:val="24"/>
          <w:szCs w:val="24"/>
        </w:rPr>
        <w:t xml:space="preserve">1.2 </w:t>
      </w:r>
      <w:r w:rsidRPr="00494745">
        <w:rPr>
          <w:rFonts w:ascii="Times New Roman" w:hAnsi="Times New Roman"/>
          <w:i/>
          <w:sz w:val="24"/>
          <w:szCs w:val="24"/>
        </w:rPr>
        <w:t>Know-how</w:t>
      </w:r>
      <w:r w:rsidRPr="00494745">
        <w:rPr>
          <w:rFonts w:ascii="Times New Roman" w:hAnsi="Times New Roman"/>
          <w:sz w:val="24"/>
          <w:szCs w:val="24"/>
        </w:rPr>
        <w:t xml:space="preserve"> - todas as informações técnicas/conhecimentos sensíveis não patenteáveis de propriedade d</w:t>
      </w:r>
      <w:r w:rsidR="00A35BEE" w:rsidRPr="00494745">
        <w:rPr>
          <w:rFonts w:ascii="Times New Roman" w:hAnsi="Times New Roman"/>
          <w:sz w:val="24"/>
          <w:szCs w:val="24"/>
        </w:rPr>
        <w:t>e qualquer das partes</w:t>
      </w:r>
      <w:r w:rsidRPr="00494745">
        <w:rPr>
          <w:rFonts w:ascii="Times New Roman" w:hAnsi="Times New Roman"/>
          <w:sz w:val="24"/>
          <w:szCs w:val="24"/>
        </w:rPr>
        <w:t xml:space="preserve">, necessários para o desenvolvimento da </w:t>
      </w:r>
      <w:r w:rsidR="008D122A" w:rsidRPr="00494745">
        <w:rPr>
          <w:rFonts w:ascii="Times New Roman" w:hAnsi="Times New Roman"/>
          <w:sz w:val="24"/>
          <w:szCs w:val="24"/>
        </w:rPr>
        <w:t>C</w:t>
      </w:r>
      <w:r w:rsidRPr="00494745">
        <w:rPr>
          <w:rFonts w:ascii="Times New Roman" w:hAnsi="Times New Roman"/>
          <w:sz w:val="24"/>
          <w:szCs w:val="24"/>
        </w:rPr>
        <w:t>riação</w:t>
      </w:r>
      <w:r w:rsidR="008D122A" w:rsidRPr="00494745">
        <w:rPr>
          <w:rFonts w:ascii="Times New Roman" w:hAnsi="Times New Roman"/>
          <w:sz w:val="24"/>
          <w:szCs w:val="24"/>
        </w:rPr>
        <w:t xml:space="preserve"> Licenciada</w:t>
      </w:r>
      <w:r w:rsidRPr="00494745">
        <w:rPr>
          <w:rFonts w:ascii="Times New Roman" w:hAnsi="Times New Roman"/>
          <w:sz w:val="24"/>
          <w:szCs w:val="24"/>
        </w:rPr>
        <w:t>, bem como sua pr</w:t>
      </w:r>
      <w:r w:rsidR="00910B59" w:rsidRPr="00494745">
        <w:rPr>
          <w:rFonts w:ascii="Times New Roman" w:hAnsi="Times New Roman"/>
          <w:sz w:val="24"/>
          <w:szCs w:val="24"/>
        </w:rPr>
        <w:t>á</w:t>
      </w:r>
      <w:r w:rsidRPr="00494745">
        <w:rPr>
          <w:rFonts w:ascii="Times New Roman" w:hAnsi="Times New Roman"/>
          <w:sz w:val="24"/>
          <w:szCs w:val="24"/>
        </w:rPr>
        <w:t>tica comercial;</w:t>
      </w:r>
    </w:p>
    <w:p w:rsidR="00706FE8" w:rsidRPr="00494745" w:rsidRDefault="00706FE8" w:rsidP="0040741D">
      <w:pPr>
        <w:spacing w:after="0" w:line="360" w:lineRule="auto"/>
        <w:jc w:val="both"/>
        <w:rPr>
          <w:rFonts w:ascii="Times New Roman" w:hAnsi="Times New Roman"/>
          <w:sz w:val="24"/>
          <w:szCs w:val="24"/>
        </w:rPr>
      </w:pPr>
    </w:p>
    <w:p w:rsidR="00460F11" w:rsidRPr="00494745" w:rsidRDefault="00313AA0" w:rsidP="0040741D">
      <w:pPr>
        <w:spacing w:after="0" w:line="360" w:lineRule="auto"/>
        <w:jc w:val="both"/>
        <w:rPr>
          <w:rFonts w:ascii="Times New Roman" w:hAnsi="Times New Roman"/>
          <w:sz w:val="24"/>
          <w:szCs w:val="24"/>
        </w:rPr>
      </w:pPr>
      <w:r w:rsidRPr="00494745">
        <w:rPr>
          <w:rFonts w:ascii="Times New Roman" w:hAnsi="Times New Roman"/>
          <w:sz w:val="24"/>
          <w:szCs w:val="24"/>
        </w:rPr>
        <w:t>1.3 Aperfeiçoamentos/inovações técnicas - todas as modificações/inovações que possam originar novas funcionalidades ou surgimento de n</w:t>
      </w:r>
      <w:r w:rsidR="00706FE8" w:rsidRPr="00494745">
        <w:rPr>
          <w:rFonts w:ascii="Times New Roman" w:hAnsi="Times New Roman"/>
          <w:sz w:val="24"/>
          <w:szCs w:val="24"/>
        </w:rPr>
        <w:t>ovas tecnologias, relacionadas à</w:t>
      </w:r>
      <w:r w:rsidR="00910B59" w:rsidRPr="00494745">
        <w:rPr>
          <w:rFonts w:ascii="Times New Roman" w:hAnsi="Times New Roman"/>
          <w:sz w:val="24"/>
          <w:szCs w:val="24"/>
        </w:rPr>
        <w:t>C</w:t>
      </w:r>
      <w:r w:rsidRPr="00494745">
        <w:rPr>
          <w:rFonts w:ascii="Times New Roman" w:hAnsi="Times New Roman"/>
          <w:sz w:val="24"/>
          <w:szCs w:val="24"/>
        </w:rPr>
        <w:t>riação</w:t>
      </w:r>
      <w:r w:rsidR="00544613" w:rsidRPr="00494745">
        <w:rPr>
          <w:rFonts w:ascii="Times New Roman" w:hAnsi="Times New Roman"/>
          <w:sz w:val="24"/>
          <w:szCs w:val="24"/>
        </w:rPr>
        <w:t>Licenciada</w:t>
      </w:r>
      <w:r w:rsidRPr="00494745">
        <w:rPr>
          <w:rFonts w:ascii="Times New Roman" w:hAnsi="Times New Roman"/>
          <w:sz w:val="24"/>
          <w:szCs w:val="24"/>
        </w:rPr>
        <w:t>, que seja resultante, desenvolvida, descoberta ou inventada, no âmbito do presente contrato, p</w:t>
      </w:r>
      <w:r w:rsidR="00706FE8" w:rsidRPr="00494745">
        <w:rPr>
          <w:rFonts w:ascii="Times New Roman" w:hAnsi="Times New Roman"/>
          <w:sz w:val="24"/>
          <w:szCs w:val="24"/>
        </w:rPr>
        <w:t>o</w:t>
      </w:r>
      <w:r w:rsidRPr="00494745">
        <w:rPr>
          <w:rFonts w:ascii="Times New Roman" w:hAnsi="Times New Roman"/>
          <w:sz w:val="24"/>
          <w:szCs w:val="24"/>
        </w:rPr>
        <w:t>r quaisquer das partes contratantes, durante o prazo de licenciamento.</w:t>
      </w:r>
    </w:p>
    <w:p w:rsidR="00E83D99" w:rsidRPr="00494745" w:rsidRDefault="00E83D99" w:rsidP="00E83D99">
      <w:pPr>
        <w:spacing w:after="0" w:line="360" w:lineRule="auto"/>
        <w:jc w:val="both"/>
        <w:rPr>
          <w:rFonts w:ascii="Times New Roman" w:hAnsi="Times New Roman"/>
          <w:sz w:val="24"/>
          <w:szCs w:val="24"/>
        </w:rPr>
      </w:pPr>
    </w:p>
    <w:p w:rsidR="00460F11" w:rsidRPr="00494745" w:rsidRDefault="00910B59" w:rsidP="0040741D">
      <w:pPr>
        <w:tabs>
          <w:tab w:val="left" w:pos="0"/>
        </w:tabs>
        <w:spacing w:after="0" w:line="360" w:lineRule="auto"/>
        <w:jc w:val="both"/>
        <w:rPr>
          <w:rFonts w:ascii="Times New Roman" w:hAnsi="Times New Roman"/>
          <w:sz w:val="24"/>
          <w:szCs w:val="24"/>
        </w:rPr>
      </w:pPr>
      <w:r w:rsidRPr="00494745">
        <w:rPr>
          <w:rFonts w:ascii="Times New Roman" w:hAnsi="Times New Roman"/>
          <w:sz w:val="24"/>
          <w:szCs w:val="24"/>
        </w:rPr>
        <w:t>1.4 I</w:t>
      </w:r>
      <w:r w:rsidR="00313AA0" w:rsidRPr="00494745">
        <w:rPr>
          <w:rFonts w:ascii="Times New Roman" w:hAnsi="Times New Roman"/>
          <w:sz w:val="24"/>
          <w:szCs w:val="24"/>
        </w:rPr>
        <w:t xml:space="preserve">nformações Confidenciais </w:t>
      </w:r>
      <w:r w:rsidR="00680E7B" w:rsidRPr="00494745">
        <w:rPr>
          <w:rFonts w:ascii="Times New Roman" w:hAnsi="Times New Roman"/>
          <w:sz w:val="24"/>
          <w:szCs w:val="24"/>
        </w:rPr>
        <w:t>–</w:t>
      </w:r>
      <w:r w:rsidR="00936A78">
        <w:rPr>
          <w:rFonts w:ascii="Times New Roman" w:hAnsi="Times New Roman"/>
          <w:sz w:val="24"/>
          <w:szCs w:val="24"/>
        </w:rPr>
        <w:t xml:space="preserve"> </w:t>
      </w:r>
      <w:r w:rsidR="00680E7B" w:rsidRPr="00494745">
        <w:rPr>
          <w:rFonts w:ascii="Times New Roman" w:hAnsi="Times New Roman"/>
          <w:sz w:val="24"/>
          <w:szCs w:val="24"/>
        </w:rPr>
        <w:t>informações</w:t>
      </w:r>
      <w:r w:rsidR="006C5FDE">
        <w:rPr>
          <w:rFonts w:ascii="Times New Roman" w:hAnsi="Times New Roman"/>
          <w:sz w:val="24"/>
          <w:szCs w:val="24"/>
        </w:rPr>
        <w:t xml:space="preserve"> </w:t>
      </w:r>
      <w:r w:rsidR="00E83D99" w:rsidRPr="00494745">
        <w:rPr>
          <w:rFonts w:ascii="Times New Roman" w:hAnsi="Times New Roman"/>
          <w:sz w:val="24"/>
          <w:szCs w:val="24"/>
        </w:rPr>
        <w:t xml:space="preserve">trocadas entre as partes, seja verbalmente ou por escrito, durante a vigência deste Contrato, incluindo, mas não se limitando às informaçõesreferentes aos negócios das partes, à Criação Licenciada, </w:t>
      </w:r>
      <w:r w:rsidR="00313AA0" w:rsidRPr="00494745">
        <w:rPr>
          <w:rFonts w:ascii="Times New Roman" w:hAnsi="Times New Roman"/>
          <w:sz w:val="24"/>
          <w:szCs w:val="24"/>
        </w:rPr>
        <w:t>informações técnicas</w:t>
      </w:r>
      <w:r w:rsidR="00E83D99" w:rsidRPr="00494745">
        <w:rPr>
          <w:rFonts w:ascii="Times New Roman" w:hAnsi="Times New Roman"/>
          <w:sz w:val="24"/>
          <w:szCs w:val="24"/>
        </w:rPr>
        <w:t xml:space="preserve">, científicas, </w:t>
      </w:r>
      <w:r w:rsidR="009922D7" w:rsidRPr="00494745">
        <w:rPr>
          <w:rFonts w:ascii="Times New Roman" w:hAnsi="Times New Roman"/>
          <w:sz w:val="24"/>
          <w:szCs w:val="24"/>
        </w:rPr>
        <w:t>comerciais</w:t>
      </w:r>
      <w:r w:rsidR="00E83D99" w:rsidRPr="00494745">
        <w:rPr>
          <w:rFonts w:ascii="Times New Roman" w:hAnsi="Times New Roman"/>
          <w:sz w:val="24"/>
          <w:szCs w:val="24"/>
        </w:rPr>
        <w:t>, corporativas e segredos industriais</w:t>
      </w:r>
      <w:r w:rsidR="00313AA0" w:rsidRPr="00494745">
        <w:rPr>
          <w:rFonts w:ascii="Times New Roman" w:hAnsi="Times New Roman"/>
          <w:sz w:val="24"/>
          <w:szCs w:val="24"/>
        </w:rPr>
        <w:t xml:space="preserve"> de caráter sigiloso</w:t>
      </w:r>
      <w:r w:rsidR="00706FE8" w:rsidRPr="00494745">
        <w:rPr>
          <w:rFonts w:ascii="Times New Roman" w:hAnsi="Times New Roman"/>
          <w:sz w:val="24"/>
          <w:szCs w:val="24"/>
        </w:rPr>
        <w:t>,</w:t>
      </w:r>
      <w:r w:rsidR="00313AA0" w:rsidRPr="00494745">
        <w:rPr>
          <w:rFonts w:ascii="Times New Roman" w:hAnsi="Times New Roman"/>
          <w:sz w:val="24"/>
          <w:szCs w:val="24"/>
        </w:rPr>
        <w:t xml:space="preserve"> denominado como tal</w:t>
      </w:r>
      <w:r w:rsidR="00706FE8" w:rsidRPr="00494745">
        <w:rPr>
          <w:rFonts w:ascii="Times New Roman" w:hAnsi="Times New Roman"/>
          <w:sz w:val="24"/>
          <w:szCs w:val="24"/>
        </w:rPr>
        <w:t>,</w:t>
      </w:r>
      <w:r w:rsidR="00313AA0" w:rsidRPr="00494745">
        <w:rPr>
          <w:rFonts w:ascii="Times New Roman" w:hAnsi="Times New Roman"/>
          <w:sz w:val="24"/>
          <w:szCs w:val="24"/>
        </w:rPr>
        <w:t xml:space="preserve"> para proteção dos direitos e interesses de cada parte</w:t>
      </w:r>
      <w:r w:rsidR="00E83D99" w:rsidRPr="00494745">
        <w:rPr>
          <w:rFonts w:ascii="Times New Roman" w:hAnsi="Times New Roman"/>
          <w:sz w:val="24"/>
          <w:szCs w:val="24"/>
        </w:rPr>
        <w:t>, bem como qualquer outra informa</w:t>
      </w:r>
      <w:r w:rsidR="00DD2445" w:rsidRPr="00494745">
        <w:rPr>
          <w:rFonts w:ascii="Times New Roman" w:hAnsi="Times New Roman"/>
          <w:sz w:val="24"/>
          <w:szCs w:val="24"/>
        </w:rPr>
        <w:t>ção que não estaria disponível a</w:t>
      </w:r>
      <w:r w:rsidR="00313AA0" w:rsidRPr="00494745">
        <w:rPr>
          <w:rFonts w:ascii="Times New Roman" w:hAnsi="Times New Roman"/>
          <w:bCs/>
          <w:sz w:val="24"/>
          <w:szCs w:val="24"/>
        </w:rPr>
        <w:t>qualquer das partes</w:t>
      </w:r>
      <w:r w:rsidR="00E83D99" w:rsidRPr="00494745">
        <w:rPr>
          <w:rFonts w:ascii="Times New Roman" w:hAnsi="Times New Roman"/>
          <w:sz w:val="24"/>
          <w:szCs w:val="24"/>
        </w:rPr>
        <w:t xml:space="preserve"> na ausência de execução do presente contrato;</w:t>
      </w:r>
    </w:p>
    <w:p w:rsidR="004D5AD8" w:rsidRPr="00494745" w:rsidRDefault="004D5AD8" w:rsidP="0040741D">
      <w:pPr>
        <w:tabs>
          <w:tab w:val="left" w:pos="0"/>
        </w:tabs>
        <w:spacing w:after="0" w:line="360" w:lineRule="auto"/>
        <w:jc w:val="both"/>
        <w:rPr>
          <w:rFonts w:ascii="Times New Roman" w:hAnsi="Times New Roman"/>
          <w:sz w:val="24"/>
          <w:szCs w:val="24"/>
        </w:rPr>
      </w:pPr>
    </w:p>
    <w:p w:rsidR="00D3746A" w:rsidRPr="00494745" w:rsidRDefault="00313AA0" w:rsidP="00D3746A">
      <w:pPr>
        <w:spacing w:after="0" w:line="360" w:lineRule="auto"/>
        <w:jc w:val="both"/>
        <w:rPr>
          <w:rFonts w:ascii="Times New Roman" w:hAnsi="Times New Roman"/>
          <w:sz w:val="24"/>
          <w:szCs w:val="24"/>
        </w:rPr>
      </w:pPr>
      <w:r w:rsidRPr="00494745">
        <w:rPr>
          <w:rFonts w:ascii="Times New Roman" w:hAnsi="Times New Roman"/>
          <w:sz w:val="24"/>
          <w:szCs w:val="24"/>
        </w:rPr>
        <w:t xml:space="preserve">1.5 Receita Líquida - valor auferido pela LICENCIADA, com a exploração econômica da </w:t>
      </w:r>
      <w:r w:rsidR="00910B59" w:rsidRPr="00494745">
        <w:rPr>
          <w:rFonts w:ascii="Times New Roman" w:hAnsi="Times New Roman"/>
          <w:sz w:val="24"/>
          <w:szCs w:val="24"/>
        </w:rPr>
        <w:t>C</w:t>
      </w:r>
      <w:r w:rsidRPr="00494745">
        <w:rPr>
          <w:rFonts w:ascii="Times New Roman" w:hAnsi="Times New Roman"/>
          <w:sz w:val="24"/>
          <w:szCs w:val="24"/>
        </w:rPr>
        <w:t>riação</w:t>
      </w:r>
      <w:r w:rsidR="00544613" w:rsidRPr="00494745">
        <w:rPr>
          <w:rFonts w:ascii="Times New Roman" w:hAnsi="Times New Roman"/>
          <w:sz w:val="24"/>
          <w:szCs w:val="24"/>
        </w:rPr>
        <w:t xml:space="preserve"> Licenciada e/ou </w:t>
      </w:r>
      <w:r w:rsidR="00157CFB" w:rsidRPr="00494745">
        <w:rPr>
          <w:rFonts w:ascii="Times New Roman" w:hAnsi="Times New Roman"/>
          <w:sz w:val="24"/>
          <w:szCs w:val="24"/>
        </w:rPr>
        <w:t xml:space="preserve">de </w:t>
      </w:r>
      <w:r w:rsidR="00544613" w:rsidRPr="00494745">
        <w:rPr>
          <w:rFonts w:ascii="Times New Roman" w:hAnsi="Times New Roman"/>
          <w:sz w:val="24"/>
          <w:szCs w:val="24"/>
        </w:rPr>
        <w:t>seus Aperfeiçoamentos/inovações técnicas</w:t>
      </w:r>
      <w:r w:rsidRPr="00494745">
        <w:rPr>
          <w:rFonts w:ascii="Times New Roman" w:hAnsi="Times New Roman"/>
          <w:sz w:val="24"/>
          <w:szCs w:val="24"/>
        </w:rPr>
        <w:t>, excluídos os tributos incidentes</w:t>
      </w:r>
      <w:r w:rsidR="00157CFB" w:rsidRPr="00494745">
        <w:rPr>
          <w:rFonts w:ascii="Times New Roman" w:hAnsi="Times New Roman"/>
          <w:sz w:val="24"/>
          <w:szCs w:val="24"/>
        </w:rPr>
        <w:t>,</w:t>
      </w:r>
      <w:r w:rsidR="00135D65" w:rsidRPr="00494745">
        <w:rPr>
          <w:rFonts w:ascii="Times New Roman" w:hAnsi="Times New Roman"/>
          <w:sz w:val="24"/>
          <w:szCs w:val="24"/>
        </w:rPr>
        <w:t xml:space="preserve"> bem como os custos de transação incorridos para viabilizar que a referida </w:t>
      </w:r>
      <w:r w:rsidR="004D5AD8" w:rsidRPr="00494745">
        <w:rPr>
          <w:rFonts w:ascii="Times New Roman" w:hAnsi="Times New Roman"/>
          <w:sz w:val="24"/>
          <w:szCs w:val="24"/>
        </w:rPr>
        <w:t>r</w:t>
      </w:r>
      <w:r w:rsidR="00135D65" w:rsidRPr="00494745">
        <w:rPr>
          <w:rFonts w:ascii="Times New Roman" w:hAnsi="Times New Roman"/>
          <w:sz w:val="24"/>
          <w:szCs w:val="24"/>
        </w:rPr>
        <w:t>eceita seja auferida</w:t>
      </w:r>
      <w:r w:rsidR="00157CFB" w:rsidRPr="00494745">
        <w:rPr>
          <w:rFonts w:ascii="Times New Roman" w:hAnsi="Times New Roman"/>
          <w:sz w:val="24"/>
          <w:szCs w:val="24"/>
        </w:rPr>
        <w:t xml:space="preserve">, a exemplo de </w:t>
      </w:r>
      <w:r w:rsidR="00135D65" w:rsidRPr="00494745">
        <w:rPr>
          <w:rFonts w:ascii="Times New Roman" w:hAnsi="Times New Roman"/>
          <w:sz w:val="24"/>
          <w:szCs w:val="24"/>
        </w:rPr>
        <w:t>custos bancários</w:t>
      </w:r>
      <w:r w:rsidR="00D44FCB" w:rsidRPr="00494745">
        <w:rPr>
          <w:rFonts w:ascii="Times New Roman" w:hAnsi="Times New Roman"/>
          <w:sz w:val="24"/>
          <w:szCs w:val="24"/>
        </w:rPr>
        <w:t xml:space="preserve">, </w:t>
      </w:r>
      <w:r w:rsidR="00135D65" w:rsidRPr="00494745">
        <w:rPr>
          <w:rFonts w:ascii="Times New Roman" w:hAnsi="Times New Roman"/>
          <w:sz w:val="24"/>
          <w:szCs w:val="24"/>
        </w:rPr>
        <w:t>jurídicos</w:t>
      </w:r>
      <w:r w:rsidR="00D44FCB" w:rsidRPr="00494745">
        <w:rPr>
          <w:rFonts w:ascii="Times New Roman" w:hAnsi="Times New Roman"/>
          <w:sz w:val="24"/>
          <w:szCs w:val="24"/>
        </w:rPr>
        <w:t xml:space="preserve"> e comissionamentos</w:t>
      </w:r>
      <w:r w:rsidR="00135D65" w:rsidRPr="00494745">
        <w:rPr>
          <w:rFonts w:ascii="Times New Roman" w:hAnsi="Times New Roman"/>
          <w:sz w:val="24"/>
          <w:szCs w:val="24"/>
        </w:rPr>
        <w:t xml:space="preserve"> devidamente comprovados mediante extrato bancário e/ou nota fiscal</w:t>
      </w:r>
      <w:r w:rsidRPr="00494745">
        <w:rPr>
          <w:rFonts w:ascii="Times New Roman" w:hAnsi="Times New Roman"/>
          <w:sz w:val="24"/>
          <w:szCs w:val="24"/>
        </w:rPr>
        <w:t>.</w:t>
      </w:r>
      <w:r w:rsidR="00BE2796" w:rsidRPr="00494745">
        <w:rPr>
          <w:rFonts w:ascii="Times New Roman" w:hAnsi="Times New Roman"/>
          <w:sz w:val="24"/>
          <w:szCs w:val="24"/>
        </w:rPr>
        <w:t xml:space="preserve">A receita poderá advir da comercialização, pela LICENCIADA, diretamente junto ao consumidor final ou, alternativamente, de </w:t>
      </w:r>
      <w:r w:rsidR="00B91AE9" w:rsidRPr="00494745">
        <w:rPr>
          <w:rFonts w:ascii="Times New Roman" w:hAnsi="Times New Roman"/>
          <w:sz w:val="24"/>
          <w:szCs w:val="24"/>
        </w:rPr>
        <w:t>valores recebidos pela LICENCIADA em decorrência d</w:t>
      </w:r>
      <w:r w:rsidR="00C326BC" w:rsidRPr="00494745">
        <w:rPr>
          <w:rFonts w:ascii="Times New Roman" w:hAnsi="Times New Roman"/>
          <w:sz w:val="24"/>
          <w:szCs w:val="24"/>
        </w:rPr>
        <w:t>e</w:t>
      </w:r>
      <w:r w:rsidR="006C5FDE">
        <w:rPr>
          <w:rFonts w:ascii="Times New Roman" w:hAnsi="Times New Roman"/>
          <w:sz w:val="24"/>
          <w:szCs w:val="24"/>
        </w:rPr>
        <w:t xml:space="preserve"> </w:t>
      </w:r>
      <w:r w:rsidR="00B91AE9" w:rsidRPr="00494745">
        <w:rPr>
          <w:rFonts w:ascii="Times New Roman" w:hAnsi="Times New Roman"/>
          <w:sz w:val="24"/>
          <w:szCs w:val="24"/>
        </w:rPr>
        <w:t>sublicenciamento</w:t>
      </w:r>
      <w:r w:rsidR="006C5FDE">
        <w:rPr>
          <w:rFonts w:ascii="Times New Roman" w:hAnsi="Times New Roman"/>
          <w:sz w:val="24"/>
          <w:szCs w:val="24"/>
        </w:rPr>
        <w:t xml:space="preserve"> </w:t>
      </w:r>
      <w:r w:rsidR="00AB2981" w:rsidRPr="00494745">
        <w:rPr>
          <w:rFonts w:ascii="Times New Roman" w:hAnsi="Times New Roman"/>
          <w:sz w:val="24"/>
          <w:szCs w:val="24"/>
        </w:rPr>
        <w:t>da Criação Licenciada e/ou seus Aperfeiçoamentos/inovações técnicas, a t</w:t>
      </w:r>
      <w:r w:rsidR="00BE2796" w:rsidRPr="00494745">
        <w:rPr>
          <w:rFonts w:ascii="Times New Roman" w:hAnsi="Times New Roman"/>
          <w:sz w:val="24"/>
          <w:szCs w:val="24"/>
        </w:rPr>
        <w:t>e</w:t>
      </w:r>
      <w:r w:rsidR="00AB2981" w:rsidRPr="00494745">
        <w:rPr>
          <w:rFonts w:ascii="Times New Roman" w:hAnsi="Times New Roman"/>
          <w:sz w:val="24"/>
          <w:szCs w:val="24"/>
        </w:rPr>
        <w:t>rceiros.</w:t>
      </w:r>
    </w:p>
    <w:p w:rsidR="001068C3" w:rsidRPr="00494745" w:rsidRDefault="001068C3" w:rsidP="00D3746A">
      <w:pPr>
        <w:spacing w:after="0" w:line="360" w:lineRule="auto"/>
        <w:jc w:val="both"/>
        <w:rPr>
          <w:rFonts w:ascii="Times New Roman" w:hAnsi="Times New Roman"/>
          <w:sz w:val="24"/>
          <w:szCs w:val="24"/>
        </w:rPr>
      </w:pPr>
    </w:p>
    <w:p w:rsidR="00460F11" w:rsidRPr="00494745" w:rsidRDefault="00313AA0" w:rsidP="00F52AB1">
      <w:pPr>
        <w:spacing w:after="0" w:line="360" w:lineRule="auto"/>
        <w:jc w:val="both"/>
        <w:rPr>
          <w:rFonts w:ascii="Times New Roman" w:hAnsi="Times New Roman"/>
          <w:b/>
          <w:sz w:val="24"/>
          <w:szCs w:val="24"/>
        </w:rPr>
      </w:pPr>
      <w:r w:rsidRPr="00494745">
        <w:rPr>
          <w:rFonts w:ascii="Times New Roman" w:hAnsi="Times New Roman"/>
          <w:b/>
          <w:sz w:val="24"/>
          <w:szCs w:val="24"/>
        </w:rPr>
        <w:t>CLÁUSULA SEGUNDA- DO OBJETO</w:t>
      </w:r>
    </w:p>
    <w:p w:rsidR="00594543" w:rsidRPr="00494745" w:rsidRDefault="00594543" w:rsidP="00594543">
      <w:pPr>
        <w:spacing w:after="0" w:line="360" w:lineRule="auto"/>
        <w:jc w:val="both"/>
        <w:rPr>
          <w:rFonts w:ascii="Times New Roman" w:hAnsi="Times New Roman"/>
          <w:b/>
          <w:sz w:val="24"/>
          <w:szCs w:val="24"/>
        </w:rPr>
      </w:pPr>
    </w:p>
    <w:p w:rsidR="0003714D" w:rsidRDefault="00313AA0" w:rsidP="0003714D">
      <w:pPr>
        <w:spacing w:after="0" w:line="360" w:lineRule="auto"/>
        <w:jc w:val="both"/>
        <w:rPr>
          <w:rFonts w:ascii="Times New Roman" w:hAnsi="Times New Roman"/>
          <w:sz w:val="24"/>
          <w:szCs w:val="24"/>
        </w:rPr>
      </w:pPr>
      <w:r w:rsidRPr="00494745">
        <w:rPr>
          <w:rFonts w:ascii="Times New Roman" w:hAnsi="Times New Roman"/>
          <w:sz w:val="24"/>
          <w:szCs w:val="24"/>
        </w:rPr>
        <w:t xml:space="preserve">2.1 Constitui objeto do presente contrato </w:t>
      </w:r>
      <w:r w:rsidR="00910B59" w:rsidRPr="00494745">
        <w:rPr>
          <w:rFonts w:ascii="Times New Roman" w:hAnsi="Times New Roman"/>
          <w:sz w:val="24"/>
          <w:szCs w:val="24"/>
        </w:rPr>
        <w:t>olicenciamento</w:t>
      </w:r>
      <w:r w:rsidRPr="00494745">
        <w:rPr>
          <w:rFonts w:ascii="Times New Roman" w:hAnsi="Times New Roman"/>
          <w:sz w:val="24"/>
          <w:szCs w:val="24"/>
        </w:rPr>
        <w:t xml:space="preserve"> pela LICENCIAN</w:t>
      </w:r>
      <w:r w:rsidR="00417A9C" w:rsidRPr="00494745">
        <w:rPr>
          <w:rFonts w:ascii="Times New Roman" w:hAnsi="Times New Roman"/>
          <w:sz w:val="24"/>
          <w:szCs w:val="24"/>
        </w:rPr>
        <w:t xml:space="preserve">TE à LICENCIADA </w:t>
      </w:r>
      <w:r w:rsidRPr="00494745">
        <w:rPr>
          <w:rFonts w:ascii="Times New Roman" w:hAnsi="Times New Roman"/>
          <w:sz w:val="24"/>
          <w:szCs w:val="24"/>
        </w:rPr>
        <w:t>dos direitos de</w:t>
      </w:r>
      <w:r w:rsidR="001068C3" w:rsidRPr="00494745">
        <w:rPr>
          <w:rFonts w:ascii="Times New Roman" w:hAnsi="Times New Roman"/>
          <w:sz w:val="24"/>
          <w:szCs w:val="24"/>
        </w:rPr>
        <w:t xml:space="preserve"> pesquisa, desenvolvimento,</w:t>
      </w:r>
      <w:r w:rsidRPr="00494745">
        <w:rPr>
          <w:rFonts w:ascii="Times New Roman" w:hAnsi="Times New Roman"/>
          <w:sz w:val="24"/>
          <w:szCs w:val="24"/>
        </w:rPr>
        <w:t xml:space="preserve"> produção, fabricação em escala industrial e comercialização, bem comoos direitos inerentes</w:t>
      </w:r>
      <w:r w:rsidR="00594543" w:rsidRPr="00494745">
        <w:rPr>
          <w:rFonts w:ascii="Times New Roman" w:hAnsi="Times New Roman"/>
          <w:sz w:val="24"/>
          <w:szCs w:val="24"/>
        </w:rPr>
        <w:t xml:space="preserve"> para o </w:t>
      </w:r>
      <w:r w:rsidR="00680E7B" w:rsidRPr="00494745">
        <w:rPr>
          <w:rFonts w:ascii="Times New Roman" w:hAnsi="Times New Roman"/>
          <w:sz w:val="24"/>
          <w:szCs w:val="24"/>
        </w:rPr>
        <w:t>sublicenciamento</w:t>
      </w:r>
      <w:r w:rsidR="006C5FDE">
        <w:rPr>
          <w:rFonts w:ascii="Times New Roman" w:hAnsi="Times New Roman"/>
          <w:sz w:val="24"/>
          <w:szCs w:val="24"/>
        </w:rPr>
        <w:t xml:space="preserve"> </w:t>
      </w:r>
      <w:r w:rsidRPr="00494745">
        <w:rPr>
          <w:rFonts w:ascii="Times New Roman" w:hAnsi="Times New Roman"/>
          <w:sz w:val="24"/>
          <w:szCs w:val="24"/>
        </w:rPr>
        <w:t xml:space="preserve">relativos à </w:t>
      </w:r>
      <w:r w:rsidR="00910B59" w:rsidRPr="00494745">
        <w:rPr>
          <w:rFonts w:ascii="Times New Roman" w:hAnsi="Times New Roman"/>
          <w:sz w:val="24"/>
          <w:szCs w:val="24"/>
        </w:rPr>
        <w:t>C</w:t>
      </w:r>
      <w:r w:rsidRPr="00494745">
        <w:rPr>
          <w:rFonts w:ascii="Times New Roman" w:hAnsi="Times New Roman"/>
          <w:sz w:val="24"/>
          <w:szCs w:val="24"/>
        </w:rPr>
        <w:t xml:space="preserve">riação consubstanciada </w:t>
      </w:r>
      <w:r w:rsidR="00594543" w:rsidRPr="00494745">
        <w:rPr>
          <w:rFonts w:ascii="Times New Roman" w:hAnsi="Times New Roman"/>
          <w:sz w:val="24"/>
          <w:szCs w:val="24"/>
        </w:rPr>
        <w:t>no</w:t>
      </w:r>
      <w:r w:rsidR="0003714D">
        <w:rPr>
          <w:rFonts w:ascii="Times New Roman" w:hAnsi="Times New Roman"/>
          <w:sz w:val="24"/>
          <w:szCs w:val="24"/>
        </w:rPr>
        <w:t>s</w:t>
      </w:r>
      <w:r w:rsidR="00594543" w:rsidRPr="00494745">
        <w:rPr>
          <w:rFonts w:ascii="Times New Roman" w:hAnsi="Times New Roman"/>
          <w:sz w:val="24"/>
          <w:szCs w:val="24"/>
        </w:rPr>
        <w:t xml:space="preserve"> pedido</w:t>
      </w:r>
      <w:r w:rsidR="0003714D">
        <w:rPr>
          <w:rFonts w:ascii="Times New Roman" w:hAnsi="Times New Roman"/>
          <w:sz w:val="24"/>
          <w:szCs w:val="24"/>
        </w:rPr>
        <w:t>s</w:t>
      </w:r>
      <w:r w:rsidR="00594543" w:rsidRPr="00494745">
        <w:rPr>
          <w:rFonts w:ascii="Times New Roman" w:hAnsi="Times New Roman"/>
          <w:sz w:val="24"/>
          <w:szCs w:val="24"/>
        </w:rPr>
        <w:t xml:space="preserve"> de patente</w:t>
      </w:r>
      <w:r w:rsidR="007241CF">
        <w:rPr>
          <w:rFonts w:ascii="Times New Roman" w:hAnsi="Times New Roman"/>
          <w:sz w:val="24"/>
          <w:szCs w:val="24"/>
        </w:rPr>
        <w:t>/patentes</w:t>
      </w:r>
      <w:r w:rsidR="0003714D">
        <w:rPr>
          <w:rFonts w:ascii="Times New Roman" w:hAnsi="Times New Roman"/>
          <w:sz w:val="24"/>
          <w:szCs w:val="24"/>
        </w:rPr>
        <w:t>:</w:t>
      </w:r>
    </w:p>
    <w:p w:rsidR="00005388" w:rsidRDefault="00005388" w:rsidP="0003714D">
      <w:pPr>
        <w:spacing w:after="0" w:line="360" w:lineRule="auto"/>
        <w:jc w:val="both"/>
        <w:rPr>
          <w:rFonts w:ascii="Times New Roman" w:hAnsi="Times New Roman"/>
          <w:sz w:val="24"/>
          <w:szCs w:val="24"/>
        </w:rPr>
      </w:pPr>
    </w:p>
    <w:p w:rsidR="00005388" w:rsidRDefault="00005388" w:rsidP="007241CF">
      <w:pPr>
        <w:spacing w:after="0" w:line="360" w:lineRule="auto"/>
        <w:jc w:val="both"/>
        <w:rPr>
          <w:rFonts w:ascii="Times New Roman" w:hAnsi="Times New Roman"/>
          <w:sz w:val="24"/>
          <w:szCs w:val="24"/>
        </w:rPr>
      </w:pPr>
      <w:r>
        <w:rPr>
          <w:rFonts w:ascii="Times New Roman" w:hAnsi="Times New Roman"/>
          <w:sz w:val="24"/>
          <w:szCs w:val="24"/>
        </w:rPr>
        <w:t>Prioridade</w:t>
      </w:r>
      <w:r w:rsidR="007241CF" w:rsidRPr="007241CF">
        <w:rPr>
          <w:rFonts w:ascii="Times New Roman" w:hAnsi="Times New Roman"/>
          <w:sz w:val="24"/>
          <w:szCs w:val="24"/>
        </w:rPr>
        <w:t xml:space="preserve"> BR 102013017626-5 intitulado: “Bioconjugados não aglomerantes de amilinomiméticos com polietilenoglicol uso de bioconjugados não aglomerantes de amilinomiméticos com polietilenoglicol, composições farmacêuticas de baixa toxicidade, adjuvante para a prevenção ou tratamento das doenças, medicamento, método de tratamento ou prevenção de doenças” e sua família de patentes, conforme depositado nos países que seguem: ÍNDIA:IN 11365DELNP2015, ORGANIZAÇÃO EUROPÉIA DE PATENTES: EP 3007721 – Países: Alemanha, Reino Unido, Itália, França, Espanha, Turquia, Polônia, Romênia, Portugal, Holanda, Bélgica, CANADÁ: CA 2915104, CHINA: CN 105658234 - REPÚBLICA DA CORÉIA: KR 1020160042819, MÉXICO: MX 2015017356, ESTADOS UNIDOS: US 2016184401, ESTADOS UNIDOS: US 2016331811, AUSTRÁLIA: AU 2014</w:t>
      </w:r>
      <w:r>
        <w:rPr>
          <w:rFonts w:ascii="Times New Roman" w:hAnsi="Times New Roman"/>
          <w:sz w:val="24"/>
          <w:szCs w:val="24"/>
        </w:rPr>
        <w:t>280869 , JAPÃO: JP 2016526533 e;</w:t>
      </w:r>
    </w:p>
    <w:p w:rsidR="00005388" w:rsidRDefault="00005388" w:rsidP="007241CF">
      <w:pPr>
        <w:spacing w:after="0" w:line="360" w:lineRule="auto"/>
        <w:jc w:val="both"/>
        <w:rPr>
          <w:rFonts w:ascii="Times New Roman" w:hAnsi="Times New Roman"/>
          <w:sz w:val="24"/>
          <w:szCs w:val="24"/>
        </w:rPr>
      </w:pPr>
    </w:p>
    <w:p w:rsidR="00394D75" w:rsidRPr="00494745" w:rsidRDefault="00005388" w:rsidP="007241CF">
      <w:pPr>
        <w:spacing w:after="0" w:line="360" w:lineRule="auto"/>
        <w:jc w:val="both"/>
        <w:rPr>
          <w:rFonts w:ascii="Times New Roman" w:hAnsi="Times New Roman"/>
          <w:sz w:val="24"/>
          <w:szCs w:val="24"/>
        </w:rPr>
      </w:pPr>
      <w:r>
        <w:rPr>
          <w:rFonts w:ascii="Times New Roman" w:hAnsi="Times New Roman"/>
          <w:sz w:val="24"/>
          <w:szCs w:val="24"/>
        </w:rPr>
        <w:t xml:space="preserve">Prioridade </w:t>
      </w:r>
      <w:r w:rsidR="007241CF" w:rsidRPr="007241CF">
        <w:rPr>
          <w:rFonts w:ascii="Times New Roman" w:hAnsi="Times New Roman"/>
          <w:sz w:val="24"/>
          <w:szCs w:val="24"/>
        </w:rPr>
        <w:t>BR 102015031283-0intitulado,  “Bioconjugado de amilina humana ou de análogos de amilina não agregantes, composição, métodos para a preparação de uma composição, para o tratamento de uma doença ou condição e para estabilizar um composto amilino-mimético, e, medicamento”  e sua família de patentes conforme  depositadas nos países:</w:t>
      </w:r>
      <w:r w:rsidR="007241CF" w:rsidRPr="007241CF">
        <w:rPr>
          <w:rFonts w:ascii="Times New Roman" w:hAnsi="Times New Roman"/>
          <w:sz w:val="24"/>
          <w:szCs w:val="24"/>
        </w:rPr>
        <w:tab/>
        <w:t>CANADÁ: CA 3008182, CHINA: CN 108431031 , MÉXICO: MX 2018007236 , INDIA: IN 201817022335 - ORGANIZAÇÃO EUROPÉIA DE PATENTES: EP 3394090, REPÚBLICA DA CORÉIA: KR 1020180093059, JAPÃO: JP 2019501963, BRASIL : BR 112018011903-2 (fase nacional BR)</w:t>
      </w:r>
      <w:r>
        <w:rPr>
          <w:rFonts w:ascii="Times New Roman" w:hAnsi="Times New Roman"/>
          <w:sz w:val="24"/>
          <w:szCs w:val="24"/>
        </w:rPr>
        <w:t xml:space="preserve">, </w:t>
      </w:r>
      <w:r w:rsidR="0003714D">
        <w:rPr>
          <w:rFonts w:ascii="Times New Roman" w:hAnsi="Times New Roman"/>
          <w:sz w:val="24"/>
          <w:szCs w:val="24"/>
        </w:rPr>
        <w:t xml:space="preserve">todos, </w:t>
      </w:r>
      <w:r w:rsidR="00394D75" w:rsidRPr="00494745">
        <w:rPr>
          <w:rFonts w:ascii="Times New Roman" w:hAnsi="Times New Roman"/>
          <w:sz w:val="24"/>
          <w:szCs w:val="24"/>
        </w:rPr>
        <w:t>doravante denominad</w:t>
      </w:r>
      <w:r w:rsidR="0003714D">
        <w:rPr>
          <w:rFonts w:ascii="Times New Roman" w:hAnsi="Times New Roman"/>
          <w:sz w:val="24"/>
          <w:szCs w:val="24"/>
        </w:rPr>
        <w:t>os</w:t>
      </w:r>
      <w:r>
        <w:rPr>
          <w:rFonts w:ascii="Times New Roman" w:hAnsi="Times New Roman"/>
          <w:sz w:val="24"/>
          <w:szCs w:val="24"/>
        </w:rPr>
        <w:t xml:space="preserve"> “Criação Licenciada”</w:t>
      </w:r>
      <w:r w:rsidR="00394D75" w:rsidRPr="00494745">
        <w:rPr>
          <w:rFonts w:ascii="Times New Roman" w:hAnsi="Times New Roman"/>
          <w:sz w:val="24"/>
          <w:szCs w:val="24"/>
        </w:rPr>
        <w:t>.</w:t>
      </w:r>
    </w:p>
    <w:p w:rsidR="00460F11" w:rsidRPr="00494745" w:rsidRDefault="00460F11" w:rsidP="00F52AB1">
      <w:pPr>
        <w:spacing w:after="0" w:line="360" w:lineRule="auto"/>
        <w:jc w:val="both"/>
        <w:rPr>
          <w:rFonts w:ascii="Times New Roman" w:hAnsi="Times New Roman"/>
          <w:sz w:val="24"/>
          <w:szCs w:val="24"/>
        </w:rPr>
      </w:pPr>
    </w:p>
    <w:p w:rsidR="00460F11" w:rsidRPr="00494745" w:rsidRDefault="00313AA0" w:rsidP="00F52AB1">
      <w:pPr>
        <w:spacing w:after="0" w:line="360" w:lineRule="auto"/>
        <w:jc w:val="both"/>
        <w:rPr>
          <w:rFonts w:ascii="Times New Roman" w:hAnsi="Times New Roman"/>
          <w:sz w:val="24"/>
          <w:szCs w:val="24"/>
        </w:rPr>
      </w:pPr>
      <w:r w:rsidRPr="00494745">
        <w:rPr>
          <w:rFonts w:ascii="Times New Roman" w:hAnsi="Times New Roman"/>
          <w:sz w:val="24"/>
          <w:szCs w:val="24"/>
        </w:rPr>
        <w:t xml:space="preserve">2.1.1 </w:t>
      </w:r>
      <w:r w:rsidR="00910B59" w:rsidRPr="00494745">
        <w:rPr>
          <w:rFonts w:ascii="Times New Roman" w:hAnsi="Times New Roman"/>
          <w:sz w:val="24"/>
          <w:szCs w:val="24"/>
        </w:rPr>
        <w:t>O licenciamento</w:t>
      </w:r>
      <w:r w:rsidRPr="00494745">
        <w:rPr>
          <w:rFonts w:ascii="Times New Roman" w:hAnsi="Times New Roman"/>
          <w:sz w:val="24"/>
          <w:szCs w:val="24"/>
        </w:rPr>
        <w:t xml:space="preserve"> dos direitos supramencionados não con</w:t>
      </w:r>
      <w:r w:rsidR="007440CB" w:rsidRPr="00494745">
        <w:rPr>
          <w:rFonts w:ascii="Times New Roman" w:hAnsi="Times New Roman"/>
          <w:sz w:val="24"/>
          <w:szCs w:val="24"/>
        </w:rPr>
        <w:t>figura</w:t>
      </w:r>
      <w:r w:rsidRPr="00494745">
        <w:rPr>
          <w:rFonts w:ascii="Times New Roman" w:hAnsi="Times New Roman"/>
          <w:sz w:val="24"/>
          <w:szCs w:val="24"/>
        </w:rPr>
        <w:t xml:space="preserve"> cessão da propriedade </w:t>
      </w:r>
      <w:r w:rsidR="00910B59" w:rsidRPr="00494745">
        <w:rPr>
          <w:rFonts w:ascii="Times New Roman" w:hAnsi="Times New Roman"/>
          <w:sz w:val="24"/>
          <w:szCs w:val="24"/>
        </w:rPr>
        <w:t>à</w:t>
      </w:r>
      <w:r w:rsidRPr="00494745">
        <w:rPr>
          <w:rFonts w:ascii="Times New Roman" w:hAnsi="Times New Roman"/>
          <w:sz w:val="24"/>
          <w:szCs w:val="24"/>
        </w:rPr>
        <w:t xml:space="preserve"> LICENCIADA, </w:t>
      </w:r>
      <w:r w:rsidR="009922D7" w:rsidRPr="00494745">
        <w:rPr>
          <w:rFonts w:ascii="Times New Roman" w:hAnsi="Times New Roman"/>
          <w:sz w:val="24"/>
          <w:szCs w:val="24"/>
        </w:rPr>
        <w:t xml:space="preserve">que </w:t>
      </w:r>
      <w:r w:rsidRPr="00494745">
        <w:rPr>
          <w:rFonts w:ascii="Times New Roman" w:hAnsi="Times New Roman"/>
          <w:sz w:val="24"/>
          <w:szCs w:val="24"/>
        </w:rPr>
        <w:t>continuar</w:t>
      </w:r>
      <w:r w:rsidR="00910B59" w:rsidRPr="00494745">
        <w:rPr>
          <w:rFonts w:ascii="Times New Roman" w:hAnsi="Times New Roman"/>
          <w:sz w:val="24"/>
          <w:szCs w:val="24"/>
        </w:rPr>
        <w:t>á</w:t>
      </w:r>
      <w:r w:rsidRPr="00494745">
        <w:rPr>
          <w:rFonts w:ascii="Times New Roman" w:hAnsi="Times New Roman"/>
          <w:sz w:val="24"/>
          <w:szCs w:val="24"/>
        </w:rPr>
        <w:t xml:space="preserve"> pertencendo </w:t>
      </w:r>
      <w:r w:rsidR="00910B59" w:rsidRPr="00494745">
        <w:rPr>
          <w:rFonts w:ascii="Times New Roman" w:hAnsi="Times New Roman"/>
          <w:sz w:val="24"/>
          <w:szCs w:val="24"/>
        </w:rPr>
        <w:t>à</w:t>
      </w:r>
      <w:r w:rsidRPr="00494745">
        <w:rPr>
          <w:rFonts w:ascii="Times New Roman" w:hAnsi="Times New Roman"/>
          <w:sz w:val="24"/>
          <w:szCs w:val="24"/>
        </w:rPr>
        <w:t xml:space="preserve"> LICENCIANTE. </w:t>
      </w:r>
    </w:p>
    <w:p w:rsidR="00460F11" w:rsidRPr="00494745" w:rsidRDefault="00460F11" w:rsidP="00F52AB1">
      <w:pPr>
        <w:spacing w:after="0" w:line="360" w:lineRule="auto"/>
        <w:jc w:val="both"/>
        <w:rPr>
          <w:rFonts w:ascii="Times New Roman" w:hAnsi="Times New Roman"/>
          <w:sz w:val="24"/>
          <w:szCs w:val="24"/>
        </w:rPr>
      </w:pPr>
    </w:p>
    <w:p w:rsidR="0003714D" w:rsidRDefault="00313AA0" w:rsidP="00F52AB1">
      <w:pPr>
        <w:spacing w:after="0" w:line="360" w:lineRule="auto"/>
        <w:jc w:val="both"/>
        <w:rPr>
          <w:rStyle w:val="nfase"/>
          <w:rFonts w:ascii="Times New Roman" w:hAnsi="Times New Roman"/>
          <w:i w:val="0"/>
          <w:sz w:val="24"/>
          <w:szCs w:val="24"/>
          <w:shd w:val="clear" w:color="auto" w:fill="FFFFFF"/>
        </w:rPr>
      </w:pPr>
      <w:r w:rsidRPr="00494745">
        <w:rPr>
          <w:rFonts w:ascii="Times New Roman" w:hAnsi="Times New Roman"/>
          <w:sz w:val="24"/>
          <w:szCs w:val="24"/>
        </w:rPr>
        <w:lastRenderedPageBreak/>
        <w:t xml:space="preserve">2.1.2 </w:t>
      </w:r>
      <w:r w:rsidR="00A85A45" w:rsidRPr="00494745">
        <w:rPr>
          <w:rStyle w:val="nfase"/>
          <w:rFonts w:ascii="Times New Roman" w:hAnsi="Times New Roman"/>
          <w:i w:val="0"/>
          <w:sz w:val="24"/>
          <w:szCs w:val="24"/>
          <w:shd w:val="clear" w:color="auto" w:fill="FFFFFF"/>
        </w:rPr>
        <w:t>A licença da referida Criação Licenciada se dá na modalidade</w:t>
      </w:r>
      <w:r w:rsidR="0003714D">
        <w:rPr>
          <w:rStyle w:val="nfase"/>
          <w:rFonts w:ascii="Times New Roman" w:hAnsi="Times New Roman"/>
          <w:i w:val="0"/>
          <w:sz w:val="24"/>
          <w:szCs w:val="24"/>
          <w:shd w:val="clear" w:color="auto" w:fill="FFFFFF"/>
        </w:rPr>
        <w:t>,</w:t>
      </w:r>
      <w:r w:rsidR="00A85A45" w:rsidRPr="00494745">
        <w:rPr>
          <w:rStyle w:val="nfase"/>
          <w:rFonts w:ascii="Times New Roman" w:hAnsi="Times New Roman"/>
          <w:i w:val="0"/>
          <w:sz w:val="24"/>
          <w:szCs w:val="24"/>
          <w:shd w:val="clear" w:color="auto" w:fill="FFFFFF"/>
        </w:rPr>
        <w:t xml:space="preserve"> exclusiva, em âmbito nacional, para aplicação dos processos de produção</w:t>
      </w:r>
      <w:r w:rsidR="0003714D">
        <w:rPr>
          <w:rStyle w:val="nfase"/>
          <w:rFonts w:ascii="Times New Roman" w:hAnsi="Times New Roman"/>
          <w:i w:val="0"/>
          <w:sz w:val="24"/>
          <w:szCs w:val="24"/>
          <w:shd w:val="clear" w:color="auto" w:fill="FFFFFF"/>
        </w:rPr>
        <w:t xml:space="preserve"> relacionados nos pedidos de patente licenciados conforme seguem:</w:t>
      </w:r>
    </w:p>
    <w:p w:rsidR="002F2B74" w:rsidRPr="002F2B74" w:rsidRDefault="002F2B74" w:rsidP="002F2B74">
      <w:pPr>
        <w:spacing w:after="0" w:line="360" w:lineRule="auto"/>
        <w:jc w:val="both"/>
        <w:rPr>
          <w:rStyle w:val="nfase"/>
          <w:rFonts w:ascii="Times New Roman" w:hAnsi="Times New Roman"/>
          <w:i w:val="0"/>
          <w:sz w:val="24"/>
          <w:szCs w:val="24"/>
          <w:shd w:val="clear" w:color="auto" w:fill="FFFFFF"/>
        </w:rPr>
      </w:pPr>
      <w:r>
        <w:rPr>
          <w:rStyle w:val="nfase"/>
          <w:rFonts w:ascii="Times New Roman" w:hAnsi="Times New Roman"/>
          <w:i w:val="0"/>
          <w:sz w:val="24"/>
          <w:szCs w:val="24"/>
          <w:shd w:val="clear" w:color="auto" w:fill="FFFFFF"/>
        </w:rPr>
        <w:t>(i</w:t>
      </w:r>
      <w:r w:rsidRPr="002F2B74">
        <w:rPr>
          <w:rStyle w:val="nfase"/>
          <w:rFonts w:ascii="Times New Roman" w:hAnsi="Times New Roman"/>
          <w:i w:val="0"/>
          <w:sz w:val="24"/>
          <w:szCs w:val="24"/>
          <w:shd w:val="clear" w:color="auto" w:fill="FFFFFF"/>
        </w:rPr>
        <w:t xml:space="preserve">)O pedido de patente BR 102013017626-5, prioridade interna dos pedidos internacionais listados acima, intitulado “Bioconjugados não aglomerantes de amilinomiméticos com polietilenoglicol, uso de bioconjugados não aglomerantes de amilinomiméticos com polietilenoglicol, composições  farmacêuticas de baixa toxicidade, adjuvante para a prevenção ou tratamento das doenças, medicamento, método de tratamento ou prevenção de doenças dentro de sua generalidade”, refere-se a novos bioconjugados não aglomerantes de amilinomiméticos com polietilenoglicol e sua utilização principalmente em tratamentos de doenças associadas à deposição ou acúmulo amilóide extracelular, o que favorece a disfunção ou falha de órgãos sistêmicos como o pâncreas. A presente invenção pertence à área farmacêutica, referindo-se aos novos compostos bioconjugados não aglomerantes de amilinomiméticos com polietilenoglicol, incluindo a própria amilina humana, natural ou sintetizada. Dentre os objetivos desta invenção destacam-se os novos bioconjugados não aglomerante de amilinomiméticos de polietilenoglicol de fórmula (I) (R1-COX)m-R2 e fórmula (II) (R1X)m-R2. Tais compostos são utilizados na prevenção e tratamento de doenças causadas pela deposição amiloide, levando a disfunção ou falha de órgãos sistêmicos. Os mesmos bioconjugados de fórmula (I) e (II) são utilizados na preparação de uma composição farmacêutica de baixa toxicidade.  </w:t>
      </w:r>
    </w:p>
    <w:p w:rsidR="002F2B74" w:rsidRDefault="002F2B74" w:rsidP="002F2B74">
      <w:pPr>
        <w:spacing w:after="0" w:line="360" w:lineRule="auto"/>
        <w:jc w:val="both"/>
        <w:rPr>
          <w:rStyle w:val="nfase"/>
          <w:rFonts w:ascii="Times New Roman" w:hAnsi="Times New Roman"/>
          <w:i w:val="0"/>
          <w:sz w:val="24"/>
          <w:szCs w:val="24"/>
          <w:shd w:val="clear" w:color="auto" w:fill="FFFFFF"/>
        </w:rPr>
      </w:pPr>
      <w:r w:rsidRPr="002F2B74">
        <w:rPr>
          <w:rStyle w:val="nfase"/>
          <w:rFonts w:ascii="Times New Roman" w:hAnsi="Times New Roman"/>
          <w:i w:val="0"/>
          <w:sz w:val="24"/>
          <w:szCs w:val="24"/>
          <w:shd w:val="clear" w:color="auto" w:fill="FFFFFF"/>
        </w:rPr>
        <w:t>(ii) O pedido de patente de invenção BR 102015031283-0, prioridade dos pedidos internacionais listados acima, intitulado, “Bioconjugado de amilina humana ou de análogos de amilina não agregantes, composição, métodos para a preparação de uma composição, para o tratamento de uma doença ou condição e para estabilizar um composto amilino-mimético, e, medicamento”refere-se a novos bioconjugados não agregantes de amilina, compostos amilino-miméticos, e combinações compreendendo os mesmos. A metodologia para preparar e utilizar os mesmos é também fornecida. Em algumas modalidades os presentes bioconjugados não agregantes de amilina podem ser utilizados para o tratamento de uma doença associada com a falta de produção natural de amilina e/ou deposição ou acúmulo de fibras amiloides extracelulares, as quais contribuem com a disfunção ou falha de órgãos sistêmicos tais como o pâncreas e o cérebro</w:t>
      </w:r>
    </w:p>
    <w:p w:rsidR="002F2B74" w:rsidRDefault="002F2B74" w:rsidP="00F52AB1">
      <w:pPr>
        <w:spacing w:after="0" w:line="360" w:lineRule="auto"/>
        <w:jc w:val="both"/>
        <w:rPr>
          <w:rStyle w:val="nfase"/>
          <w:rFonts w:ascii="Times New Roman" w:hAnsi="Times New Roman"/>
          <w:i w:val="0"/>
          <w:sz w:val="24"/>
          <w:szCs w:val="24"/>
          <w:shd w:val="clear" w:color="auto" w:fill="FFFFFF"/>
        </w:rPr>
      </w:pPr>
    </w:p>
    <w:p w:rsidR="0003714D" w:rsidRDefault="0003714D" w:rsidP="002F2B74">
      <w:pPr>
        <w:spacing w:after="0" w:line="360" w:lineRule="auto"/>
        <w:jc w:val="both"/>
        <w:rPr>
          <w:rStyle w:val="nfase"/>
          <w:rFonts w:ascii="Times New Roman" w:hAnsi="Times New Roman"/>
          <w:i w:val="0"/>
          <w:sz w:val="24"/>
          <w:szCs w:val="24"/>
          <w:shd w:val="clear" w:color="auto" w:fill="FFFFFF"/>
        </w:rPr>
      </w:pPr>
    </w:p>
    <w:p w:rsidR="00394D75" w:rsidRPr="00494745" w:rsidRDefault="00A85A45" w:rsidP="0003714D">
      <w:pPr>
        <w:spacing w:after="0" w:line="360" w:lineRule="auto"/>
        <w:jc w:val="both"/>
        <w:rPr>
          <w:rStyle w:val="nfase"/>
          <w:rFonts w:ascii="Times New Roman" w:hAnsi="Times New Roman"/>
          <w:sz w:val="24"/>
          <w:szCs w:val="24"/>
          <w:shd w:val="clear" w:color="auto" w:fill="FFFFFF"/>
        </w:rPr>
      </w:pPr>
      <w:r w:rsidRPr="00494745">
        <w:rPr>
          <w:rStyle w:val="nfase"/>
          <w:rFonts w:ascii="Times New Roman" w:hAnsi="Times New Roman"/>
          <w:i w:val="0"/>
          <w:sz w:val="24"/>
          <w:szCs w:val="24"/>
          <w:shd w:val="clear" w:color="auto" w:fill="FFFFFF"/>
        </w:rPr>
        <w:lastRenderedPageBreak/>
        <w:t xml:space="preserve"> Em razão da exclusividade ora concedida à LICENCIADA, a LICENCIANTE reconhece e concorda que estará impedida de usar a Criação Licenciada, isoladamente ou juntamente com terceiros, para qualquer outro propósito ou finalidade, que não para os fins deste contrato</w:t>
      </w:r>
      <w:r w:rsidRPr="00494745">
        <w:rPr>
          <w:rStyle w:val="nfase"/>
          <w:rFonts w:ascii="Times New Roman" w:hAnsi="Times New Roman"/>
          <w:sz w:val="24"/>
          <w:szCs w:val="24"/>
          <w:shd w:val="clear" w:color="auto" w:fill="FFFFFF"/>
        </w:rPr>
        <w:t>.</w:t>
      </w:r>
    </w:p>
    <w:p w:rsidR="00A85A45" w:rsidRPr="00494745" w:rsidRDefault="00A85A45" w:rsidP="00F52AB1">
      <w:pPr>
        <w:spacing w:after="0" w:line="360" w:lineRule="auto"/>
        <w:jc w:val="both"/>
        <w:rPr>
          <w:rFonts w:ascii="Times New Roman" w:hAnsi="Times New Roman"/>
          <w:sz w:val="24"/>
          <w:szCs w:val="24"/>
        </w:rPr>
      </w:pPr>
    </w:p>
    <w:p w:rsidR="00460F11" w:rsidRPr="00494745" w:rsidRDefault="00AA6070" w:rsidP="00F52AB1">
      <w:pPr>
        <w:spacing w:after="0" w:line="360" w:lineRule="auto"/>
        <w:jc w:val="both"/>
        <w:rPr>
          <w:rFonts w:ascii="Times New Roman" w:hAnsi="Times New Roman"/>
          <w:sz w:val="24"/>
          <w:szCs w:val="24"/>
        </w:rPr>
      </w:pPr>
      <w:r w:rsidRPr="00494745">
        <w:rPr>
          <w:rFonts w:ascii="Times New Roman" w:hAnsi="Times New Roman"/>
          <w:sz w:val="24"/>
          <w:szCs w:val="24"/>
        </w:rPr>
        <w:t>2.1.3 O produto resultante da Criação Licenci</w:t>
      </w:r>
      <w:r w:rsidR="004B2C73">
        <w:rPr>
          <w:rFonts w:ascii="Times New Roman" w:hAnsi="Times New Roman"/>
          <w:sz w:val="24"/>
          <w:szCs w:val="24"/>
        </w:rPr>
        <w:t>ada e/ou seus Aperfeiçoamentos/I</w:t>
      </w:r>
      <w:r w:rsidRPr="00494745">
        <w:rPr>
          <w:rFonts w:ascii="Times New Roman" w:hAnsi="Times New Roman"/>
          <w:sz w:val="24"/>
          <w:szCs w:val="24"/>
        </w:rPr>
        <w:t xml:space="preserve">novações técnicas </w:t>
      </w:r>
      <w:r w:rsidR="009921F1" w:rsidRPr="00494745">
        <w:rPr>
          <w:rFonts w:ascii="Times New Roman" w:hAnsi="Times New Roman"/>
          <w:sz w:val="24"/>
          <w:szCs w:val="24"/>
        </w:rPr>
        <w:t xml:space="preserve">poderá ser </w:t>
      </w:r>
      <w:r w:rsidR="00AB7719" w:rsidRPr="00494745">
        <w:rPr>
          <w:rFonts w:ascii="Times New Roman" w:hAnsi="Times New Roman"/>
          <w:sz w:val="24"/>
          <w:szCs w:val="24"/>
        </w:rPr>
        <w:t xml:space="preserve">divulgado e </w:t>
      </w:r>
      <w:r w:rsidR="003332F6" w:rsidRPr="00494745">
        <w:rPr>
          <w:rFonts w:ascii="Times New Roman" w:hAnsi="Times New Roman"/>
          <w:sz w:val="24"/>
          <w:szCs w:val="24"/>
        </w:rPr>
        <w:t xml:space="preserve">comercializado no Brasil e no exterior </w:t>
      </w:r>
      <w:r w:rsidRPr="00494745">
        <w:rPr>
          <w:rFonts w:ascii="Times New Roman" w:hAnsi="Times New Roman"/>
          <w:sz w:val="24"/>
          <w:szCs w:val="24"/>
        </w:rPr>
        <w:t>pela LICENCIADA e/ou seus sublicenciados, sob denominação comercial e/ou marcas</w:t>
      </w:r>
      <w:r w:rsidR="00AB7719" w:rsidRPr="00494745">
        <w:rPr>
          <w:rFonts w:ascii="Times New Roman" w:hAnsi="Times New Roman"/>
          <w:sz w:val="24"/>
          <w:szCs w:val="24"/>
        </w:rPr>
        <w:t xml:space="preserve"> e/ou sinais distintivos</w:t>
      </w:r>
      <w:r w:rsidRPr="00494745">
        <w:rPr>
          <w:rFonts w:ascii="Times New Roman" w:hAnsi="Times New Roman"/>
          <w:sz w:val="24"/>
          <w:szCs w:val="24"/>
        </w:rPr>
        <w:t xml:space="preserve"> de sua propriedade ou de terceiros a serem adotados a</w:t>
      </w:r>
      <w:r w:rsidR="003332F6" w:rsidRPr="00494745">
        <w:rPr>
          <w:rFonts w:ascii="Times New Roman" w:hAnsi="Times New Roman"/>
          <w:sz w:val="24"/>
          <w:szCs w:val="24"/>
        </w:rPr>
        <w:t>o</w:t>
      </w:r>
      <w:r w:rsidRPr="00494745">
        <w:rPr>
          <w:rFonts w:ascii="Times New Roman" w:hAnsi="Times New Roman"/>
          <w:sz w:val="24"/>
          <w:szCs w:val="24"/>
        </w:rPr>
        <w:t xml:space="preserve"> exclusivo critério</w:t>
      </w:r>
      <w:r w:rsidR="003332F6" w:rsidRPr="00494745">
        <w:rPr>
          <w:rFonts w:ascii="Times New Roman" w:hAnsi="Times New Roman"/>
          <w:sz w:val="24"/>
          <w:szCs w:val="24"/>
        </w:rPr>
        <w:t xml:space="preserve"> da LICENCIADA</w:t>
      </w:r>
      <w:r w:rsidRPr="00494745">
        <w:rPr>
          <w:rFonts w:ascii="Times New Roman" w:hAnsi="Times New Roman"/>
          <w:sz w:val="24"/>
          <w:szCs w:val="24"/>
        </w:rPr>
        <w:t>.</w:t>
      </w:r>
    </w:p>
    <w:p w:rsidR="00460F11" w:rsidRPr="00494745" w:rsidRDefault="00460F11" w:rsidP="00F52AB1">
      <w:pPr>
        <w:spacing w:after="0" w:line="360" w:lineRule="auto"/>
        <w:jc w:val="both"/>
        <w:rPr>
          <w:rFonts w:ascii="Times New Roman" w:hAnsi="Times New Roman"/>
          <w:sz w:val="24"/>
          <w:szCs w:val="24"/>
        </w:rPr>
      </w:pPr>
    </w:p>
    <w:p w:rsidR="00460F11" w:rsidRDefault="003332F6" w:rsidP="00F52AB1">
      <w:pPr>
        <w:spacing w:after="0" w:line="360" w:lineRule="auto"/>
        <w:jc w:val="both"/>
        <w:rPr>
          <w:rFonts w:ascii="Times New Roman" w:hAnsi="Times New Roman"/>
          <w:sz w:val="24"/>
          <w:szCs w:val="24"/>
        </w:rPr>
      </w:pPr>
      <w:r w:rsidRPr="00494745">
        <w:rPr>
          <w:rFonts w:ascii="Times New Roman" w:hAnsi="Times New Roman"/>
          <w:sz w:val="24"/>
          <w:szCs w:val="24"/>
        </w:rPr>
        <w:t>2.1.4</w:t>
      </w:r>
      <w:r w:rsidR="00910B59" w:rsidRPr="00494745">
        <w:rPr>
          <w:rFonts w:ascii="Times New Roman" w:hAnsi="Times New Roman"/>
          <w:sz w:val="24"/>
          <w:szCs w:val="24"/>
        </w:rPr>
        <w:t xml:space="preserve"> A presente licença exclusiva inclui, ainda, quaisquer Aperfeiçoamentos/</w:t>
      </w:r>
      <w:r w:rsidR="004B2C73">
        <w:rPr>
          <w:rFonts w:ascii="Times New Roman" w:hAnsi="Times New Roman"/>
          <w:sz w:val="24"/>
          <w:szCs w:val="24"/>
        </w:rPr>
        <w:t>I</w:t>
      </w:r>
      <w:r w:rsidR="00910B59" w:rsidRPr="00494745">
        <w:rPr>
          <w:rFonts w:ascii="Times New Roman" w:hAnsi="Times New Roman"/>
          <w:sz w:val="24"/>
          <w:szCs w:val="24"/>
        </w:rPr>
        <w:t xml:space="preserve">novações </w:t>
      </w:r>
      <w:r w:rsidR="005F2751" w:rsidRPr="00494745">
        <w:rPr>
          <w:rFonts w:ascii="Times New Roman" w:hAnsi="Times New Roman"/>
          <w:sz w:val="24"/>
          <w:szCs w:val="24"/>
        </w:rPr>
        <w:t>técnicas desenvolvidas</w:t>
      </w:r>
      <w:r w:rsidR="00910B59" w:rsidRPr="00494745">
        <w:rPr>
          <w:rFonts w:ascii="Times New Roman" w:hAnsi="Times New Roman"/>
          <w:sz w:val="24"/>
          <w:szCs w:val="24"/>
        </w:rPr>
        <w:t xml:space="preserve"> p</w:t>
      </w:r>
      <w:r w:rsidR="00417A9C" w:rsidRPr="00494745">
        <w:rPr>
          <w:rFonts w:ascii="Times New Roman" w:hAnsi="Times New Roman"/>
          <w:sz w:val="24"/>
          <w:szCs w:val="24"/>
        </w:rPr>
        <w:t xml:space="preserve">or qualquer das partes, em conjunto ou individualmente, </w:t>
      </w:r>
      <w:r w:rsidR="00910B59" w:rsidRPr="00494745">
        <w:rPr>
          <w:rFonts w:ascii="Times New Roman" w:hAnsi="Times New Roman"/>
          <w:sz w:val="24"/>
          <w:szCs w:val="24"/>
        </w:rPr>
        <w:t xml:space="preserve">durante a vigência deste contrato, sendo certo que </w:t>
      </w:r>
      <w:r w:rsidR="00417A9C" w:rsidRPr="00494745">
        <w:rPr>
          <w:rFonts w:ascii="Times New Roman" w:hAnsi="Times New Roman"/>
          <w:sz w:val="24"/>
          <w:szCs w:val="24"/>
        </w:rPr>
        <w:t xml:space="preserve">cada parte se obriga a informar </w:t>
      </w:r>
      <w:r w:rsidR="005201A4" w:rsidRPr="00494745">
        <w:rPr>
          <w:rFonts w:ascii="Times New Roman" w:hAnsi="Times New Roman"/>
          <w:sz w:val="24"/>
          <w:szCs w:val="24"/>
        </w:rPr>
        <w:t>a</w:t>
      </w:r>
      <w:r w:rsidR="00417A9C" w:rsidRPr="00494745">
        <w:rPr>
          <w:rFonts w:ascii="Times New Roman" w:hAnsi="Times New Roman"/>
          <w:sz w:val="24"/>
          <w:szCs w:val="24"/>
        </w:rPr>
        <w:t xml:space="preserve"> outra sobre </w:t>
      </w:r>
      <w:r w:rsidR="00910B59" w:rsidRPr="00494745">
        <w:rPr>
          <w:rFonts w:ascii="Times New Roman" w:hAnsi="Times New Roman"/>
          <w:sz w:val="24"/>
          <w:szCs w:val="24"/>
        </w:rPr>
        <w:t xml:space="preserve">todo e qualquer desenvolvimento relacionado. Dessa forma, todas as cláusulas deste contrato, incluindo, sem se limitar </w:t>
      </w:r>
      <w:r w:rsidR="005201A4" w:rsidRPr="00494745">
        <w:rPr>
          <w:rFonts w:ascii="Times New Roman" w:hAnsi="Times New Roman"/>
          <w:sz w:val="24"/>
          <w:szCs w:val="24"/>
        </w:rPr>
        <w:t>à</w:t>
      </w:r>
      <w:r w:rsidR="00910B59" w:rsidRPr="00494745">
        <w:rPr>
          <w:rFonts w:ascii="Times New Roman" w:hAnsi="Times New Roman"/>
          <w:sz w:val="24"/>
          <w:szCs w:val="24"/>
        </w:rPr>
        <w:t xml:space="preserve">quelas referentes à exclusividade, sublicencimento e remuneração se aplicam igualmente a tais Aperfeiçoamentos/inovações técnicas. </w:t>
      </w:r>
    </w:p>
    <w:p w:rsidR="0003714D" w:rsidRDefault="0003714D" w:rsidP="00F52AB1">
      <w:pPr>
        <w:spacing w:after="0" w:line="360" w:lineRule="auto"/>
        <w:jc w:val="both"/>
        <w:rPr>
          <w:rFonts w:ascii="Times New Roman" w:hAnsi="Times New Roman"/>
          <w:sz w:val="24"/>
          <w:szCs w:val="24"/>
        </w:rPr>
      </w:pPr>
    </w:p>
    <w:p w:rsidR="00E57DCE" w:rsidRPr="00494745" w:rsidRDefault="00E57DCE" w:rsidP="00F52AB1">
      <w:pPr>
        <w:spacing w:after="0" w:line="360" w:lineRule="auto"/>
        <w:rPr>
          <w:rFonts w:ascii="Times New Roman" w:hAnsi="Times New Roman"/>
          <w:b/>
          <w:sz w:val="24"/>
          <w:szCs w:val="24"/>
        </w:rPr>
      </w:pPr>
    </w:p>
    <w:p w:rsidR="00460F11" w:rsidRPr="00494745" w:rsidRDefault="00313AA0" w:rsidP="00F52AB1">
      <w:pPr>
        <w:spacing w:after="0" w:line="360" w:lineRule="auto"/>
        <w:rPr>
          <w:rFonts w:ascii="Times New Roman" w:hAnsi="Times New Roman"/>
          <w:b/>
          <w:sz w:val="24"/>
          <w:szCs w:val="24"/>
        </w:rPr>
      </w:pPr>
      <w:r w:rsidRPr="00494745">
        <w:rPr>
          <w:rFonts w:ascii="Times New Roman" w:hAnsi="Times New Roman"/>
          <w:b/>
          <w:sz w:val="24"/>
          <w:szCs w:val="24"/>
        </w:rPr>
        <w:t>CLÁUSULA TERCEIRA - DA VIGÊNCIA</w:t>
      </w:r>
    </w:p>
    <w:p w:rsidR="00E57DCE" w:rsidRPr="00494745" w:rsidRDefault="00E57DCE" w:rsidP="00F52AB1">
      <w:pPr>
        <w:spacing w:after="0" w:line="360" w:lineRule="auto"/>
        <w:rPr>
          <w:rFonts w:ascii="Times New Roman" w:hAnsi="Times New Roman"/>
          <w:b/>
          <w:sz w:val="24"/>
          <w:szCs w:val="24"/>
        </w:rPr>
      </w:pPr>
    </w:p>
    <w:p w:rsidR="00460F11" w:rsidRPr="00494745" w:rsidRDefault="00313AA0" w:rsidP="00F52AB1">
      <w:pPr>
        <w:spacing w:after="0" w:line="360" w:lineRule="auto"/>
        <w:jc w:val="both"/>
        <w:rPr>
          <w:rFonts w:ascii="Times New Roman" w:hAnsi="Times New Roman"/>
          <w:sz w:val="24"/>
          <w:szCs w:val="24"/>
        </w:rPr>
      </w:pPr>
      <w:r w:rsidRPr="00494745">
        <w:rPr>
          <w:rFonts w:ascii="Times New Roman" w:hAnsi="Times New Roman"/>
          <w:sz w:val="24"/>
          <w:szCs w:val="24"/>
        </w:rPr>
        <w:t>3.1 O presente instrumento terá vigência de 20 (vinte) anos a contar da data de sua assinatura ou enquanto perdurarem os direitos de propriedade industrial</w:t>
      </w:r>
      <w:r w:rsidR="001829DC" w:rsidRPr="00494745">
        <w:rPr>
          <w:rFonts w:ascii="Times New Roman" w:hAnsi="Times New Roman"/>
          <w:sz w:val="24"/>
          <w:szCs w:val="24"/>
        </w:rPr>
        <w:t>, no Brasil</w:t>
      </w:r>
      <w:r w:rsidR="002F2B74">
        <w:rPr>
          <w:rFonts w:ascii="Times New Roman" w:hAnsi="Times New Roman"/>
          <w:sz w:val="24"/>
          <w:szCs w:val="24"/>
        </w:rPr>
        <w:t xml:space="preserve"> e nos demais Países indicados</w:t>
      </w:r>
      <w:r w:rsidR="005B0E06" w:rsidRPr="00494745">
        <w:rPr>
          <w:rFonts w:ascii="Times New Roman" w:hAnsi="Times New Roman"/>
          <w:sz w:val="24"/>
          <w:szCs w:val="24"/>
        </w:rPr>
        <w:t>,</w:t>
      </w:r>
      <w:r w:rsidRPr="00494745">
        <w:rPr>
          <w:rFonts w:ascii="Times New Roman" w:hAnsi="Times New Roman"/>
          <w:sz w:val="24"/>
          <w:szCs w:val="24"/>
        </w:rPr>
        <w:t xml:space="preserve"> relativos </w:t>
      </w:r>
      <w:r w:rsidR="005B0E06" w:rsidRPr="00494745">
        <w:rPr>
          <w:rFonts w:ascii="Times New Roman" w:hAnsi="Times New Roman"/>
          <w:sz w:val="24"/>
          <w:szCs w:val="24"/>
        </w:rPr>
        <w:t xml:space="preserve">à Criação </w:t>
      </w:r>
      <w:r w:rsidR="008D122A" w:rsidRPr="00494745">
        <w:rPr>
          <w:rFonts w:ascii="Times New Roman" w:hAnsi="Times New Roman"/>
          <w:sz w:val="24"/>
          <w:szCs w:val="24"/>
        </w:rPr>
        <w:t xml:space="preserve">Licenciada </w:t>
      </w:r>
      <w:r w:rsidR="005B0E06" w:rsidRPr="00494745">
        <w:rPr>
          <w:rFonts w:ascii="Times New Roman" w:hAnsi="Times New Roman"/>
          <w:sz w:val="24"/>
          <w:szCs w:val="24"/>
        </w:rPr>
        <w:t xml:space="preserve">e/ou </w:t>
      </w:r>
      <w:r w:rsidRPr="00494745">
        <w:rPr>
          <w:rFonts w:ascii="Times New Roman" w:hAnsi="Times New Roman"/>
          <w:sz w:val="24"/>
          <w:szCs w:val="24"/>
        </w:rPr>
        <w:t xml:space="preserve">aos </w:t>
      </w:r>
      <w:r w:rsidR="005B0E06" w:rsidRPr="00494745">
        <w:rPr>
          <w:rFonts w:ascii="Times New Roman" w:hAnsi="Times New Roman"/>
          <w:sz w:val="24"/>
          <w:szCs w:val="24"/>
        </w:rPr>
        <w:t xml:space="preserve">respectivos </w:t>
      </w:r>
      <w:r w:rsidR="005C713F">
        <w:rPr>
          <w:rFonts w:ascii="Times New Roman" w:hAnsi="Times New Roman"/>
          <w:sz w:val="24"/>
          <w:szCs w:val="24"/>
        </w:rPr>
        <w:t>a</w:t>
      </w:r>
      <w:r w:rsidRPr="00494745">
        <w:rPr>
          <w:rFonts w:ascii="Times New Roman" w:hAnsi="Times New Roman"/>
          <w:sz w:val="24"/>
          <w:szCs w:val="24"/>
        </w:rPr>
        <w:t>perfeiçoamentos/inovações técnicas</w:t>
      </w:r>
      <w:r w:rsidR="005B0E06" w:rsidRPr="00494745">
        <w:rPr>
          <w:rFonts w:ascii="Times New Roman" w:hAnsi="Times New Roman"/>
          <w:sz w:val="24"/>
          <w:szCs w:val="24"/>
        </w:rPr>
        <w:t>, o que ocorrer depois</w:t>
      </w:r>
      <w:r w:rsidRPr="00494745">
        <w:rPr>
          <w:rFonts w:ascii="Times New Roman" w:hAnsi="Times New Roman"/>
          <w:sz w:val="24"/>
          <w:szCs w:val="24"/>
        </w:rPr>
        <w:t>.</w:t>
      </w:r>
    </w:p>
    <w:p w:rsidR="00594543" w:rsidRPr="00494745" w:rsidRDefault="00594543" w:rsidP="00594543">
      <w:pPr>
        <w:spacing w:after="0" w:line="360" w:lineRule="auto"/>
        <w:jc w:val="both"/>
        <w:rPr>
          <w:rFonts w:ascii="Times New Roman" w:hAnsi="Times New Roman"/>
          <w:sz w:val="24"/>
          <w:szCs w:val="24"/>
        </w:rPr>
      </w:pPr>
    </w:p>
    <w:p w:rsidR="00460F11" w:rsidRPr="00494745" w:rsidRDefault="00313AA0" w:rsidP="00F52AB1">
      <w:pPr>
        <w:spacing w:after="0" w:line="360" w:lineRule="auto"/>
        <w:rPr>
          <w:rFonts w:ascii="Times New Roman" w:hAnsi="Times New Roman"/>
          <w:b/>
          <w:sz w:val="24"/>
          <w:szCs w:val="24"/>
        </w:rPr>
      </w:pPr>
      <w:r w:rsidRPr="00494745">
        <w:rPr>
          <w:rFonts w:ascii="Times New Roman" w:hAnsi="Times New Roman"/>
          <w:b/>
          <w:sz w:val="24"/>
          <w:szCs w:val="24"/>
        </w:rPr>
        <w:t>CLÁUSULA QUARTA- DAS OBRIGAÇÕES DAS PARTES</w:t>
      </w:r>
    </w:p>
    <w:p w:rsidR="00594543" w:rsidRPr="00494745" w:rsidRDefault="00594543" w:rsidP="00594543">
      <w:pPr>
        <w:spacing w:after="0" w:line="360" w:lineRule="auto"/>
        <w:rPr>
          <w:rFonts w:ascii="Times New Roman" w:hAnsi="Times New Roman"/>
          <w:b/>
          <w:sz w:val="24"/>
          <w:szCs w:val="24"/>
        </w:rPr>
      </w:pPr>
    </w:p>
    <w:p w:rsidR="00460F11" w:rsidRPr="00494745" w:rsidRDefault="00313AA0" w:rsidP="00F52AB1">
      <w:pPr>
        <w:spacing w:after="0" w:line="360" w:lineRule="auto"/>
        <w:jc w:val="both"/>
        <w:rPr>
          <w:rFonts w:ascii="Times New Roman" w:hAnsi="Times New Roman"/>
          <w:sz w:val="24"/>
          <w:szCs w:val="24"/>
        </w:rPr>
      </w:pPr>
      <w:r w:rsidRPr="00494745">
        <w:rPr>
          <w:rFonts w:ascii="Times New Roman" w:hAnsi="Times New Roman"/>
          <w:sz w:val="24"/>
          <w:szCs w:val="24"/>
        </w:rPr>
        <w:t>4.1 São obrigações comuns das partes:</w:t>
      </w:r>
    </w:p>
    <w:p w:rsidR="00460F11" w:rsidRPr="00494745" w:rsidRDefault="00460F11" w:rsidP="00F52AB1">
      <w:pPr>
        <w:spacing w:after="0" w:line="360" w:lineRule="auto"/>
        <w:jc w:val="both"/>
        <w:rPr>
          <w:rFonts w:ascii="Times New Roman" w:hAnsi="Times New Roman"/>
          <w:sz w:val="24"/>
          <w:szCs w:val="24"/>
        </w:rPr>
      </w:pPr>
    </w:p>
    <w:p w:rsidR="00460F11" w:rsidRPr="00494745" w:rsidRDefault="00313AA0" w:rsidP="00F52AB1">
      <w:pPr>
        <w:spacing w:after="0" w:line="360" w:lineRule="auto"/>
        <w:jc w:val="both"/>
        <w:rPr>
          <w:rFonts w:ascii="Times New Roman" w:hAnsi="Times New Roman"/>
          <w:sz w:val="24"/>
          <w:szCs w:val="24"/>
        </w:rPr>
      </w:pPr>
      <w:r w:rsidRPr="00494745">
        <w:rPr>
          <w:rFonts w:ascii="Times New Roman" w:hAnsi="Times New Roman"/>
          <w:sz w:val="24"/>
          <w:szCs w:val="24"/>
        </w:rPr>
        <w:t xml:space="preserve">a) </w:t>
      </w:r>
      <w:r w:rsidR="001A2465" w:rsidRPr="00494745">
        <w:rPr>
          <w:rFonts w:ascii="Times New Roman" w:hAnsi="Times New Roman"/>
          <w:sz w:val="24"/>
          <w:szCs w:val="24"/>
        </w:rPr>
        <w:t>T</w:t>
      </w:r>
      <w:r w:rsidR="005F2751">
        <w:rPr>
          <w:rFonts w:ascii="Times New Roman" w:hAnsi="Times New Roman"/>
          <w:sz w:val="24"/>
          <w:szCs w:val="24"/>
        </w:rPr>
        <w:t>ratar e manter</w:t>
      </w:r>
      <w:r w:rsidR="009922D7" w:rsidRPr="00494745">
        <w:rPr>
          <w:rFonts w:ascii="Times New Roman" w:hAnsi="Times New Roman"/>
          <w:sz w:val="24"/>
          <w:szCs w:val="24"/>
        </w:rPr>
        <w:t>sob abso</w:t>
      </w:r>
      <w:r w:rsidR="005F2751">
        <w:rPr>
          <w:rFonts w:ascii="Times New Roman" w:hAnsi="Times New Roman"/>
          <w:sz w:val="24"/>
          <w:szCs w:val="24"/>
        </w:rPr>
        <w:t>luto sigilo e confidencialidade,</w:t>
      </w:r>
      <w:r w:rsidR="009922D7" w:rsidRPr="00494745">
        <w:rPr>
          <w:rFonts w:ascii="Times New Roman" w:hAnsi="Times New Roman"/>
          <w:sz w:val="24"/>
          <w:szCs w:val="24"/>
        </w:rPr>
        <w:t xml:space="preserve"> durante o período de </w:t>
      </w:r>
      <w:r w:rsidR="00AB2981" w:rsidRPr="00494745">
        <w:rPr>
          <w:rFonts w:ascii="Times New Roman" w:hAnsi="Times New Roman"/>
          <w:sz w:val="24"/>
          <w:szCs w:val="24"/>
        </w:rPr>
        <w:t>vigência do presente Contrato</w:t>
      </w:r>
      <w:r w:rsidR="009922D7" w:rsidRPr="00494745">
        <w:rPr>
          <w:rFonts w:ascii="Times New Roman" w:hAnsi="Times New Roman"/>
          <w:sz w:val="24"/>
          <w:szCs w:val="24"/>
        </w:rPr>
        <w:t xml:space="preserve"> (“Período de Sigilo”), as Informações Confidenciais </w:t>
      </w:r>
      <w:r w:rsidR="001F580E" w:rsidRPr="00494745">
        <w:rPr>
          <w:rFonts w:ascii="Times New Roman" w:hAnsi="Times New Roman"/>
          <w:sz w:val="24"/>
          <w:szCs w:val="24"/>
        </w:rPr>
        <w:t xml:space="preserve">e quaisquer </w:t>
      </w:r>
      <w:r w:rsidRPr="00494745">
        <w:rPr>
          <w:rFonts w:ascii="Times New Roman" w:hAnsi="Times New Roman"/>
          <w:sz w:val="24"/>
          <w:szCs w:val="24"/>
        </w:rPr>
        <w:t xml:space="preserve">informações recebidas relativas </w:t>
      </w:r>
      <w:r w:rsidR="001F580E" w:rsidRPr="00494745">
        <w:rPr>
          <w:rFonts w:ascii="Times New Roman" w:hAnsi="Times New Roman"/>
          <w:sz w:val="24"/>
          <w:szCs w:val="24"/>
        </w:rPr>
        <w:t>à</w:t>
      </w:r>
      <w:r w:rsidR="006C5FDE">
        <w:rPr>
          <w:rFonts w:ascii="Times New Roman" w:hAnsi="Times New Roman"/>
          <w:sz w:val="24"/>
          <w:szCs w:val="24"/>
        </w:rPr>
        <w:t xml:space="preserve"> </w:t>
      </w:r>
      <w:r w:rsidR="005B0E06" w:rsidRPr="00494745">
        <w:rPr>
          <w:rFonts w:ascii="Times New Roman" w:hAnsi="Times New Roman"/>
          <w:sz w:val="24"/>
          <w:szCs w:val="24"/>
        </w:rPr>
        <w:t>C</w:t>
      </w:r>
      <w:r w:rsidRPr="00494745">
        <w:rPr>
          <w:rFonts w:ascii="Times New Roman" w:hAnsi="Times New Roman"/>
          <w:sz w:val="24"/>
          <w:szCs w:val="24"/>
        </w:rPr>
        <w:t xml:space="preserve">riação </w:t>
      </w:r>
      <w:r w:rsidR="00E47C83" w:rsidRPr="00494745">
        <w:rPr>
          <w:rFonts w:ascii="Times New Roman" w:hAnsi="Times New Roman"/>
          <w:sz w:val="24"/>
          <w:szCs w:val="24"/>
        </w:rPr>
        <w:t>Licenciada</w:t>
      </w:r>
      <w:r w:rsidR="001F580E" w:rsidRPr="00494745">
        <w:rPr>
          <w:rFonts w:ascii="Times New Roman" w:hAnsi="Times New Roman"/>
          <w:sz w:val="24"/>
          <w:szCs w:val="24"/>
        </w:rPr>
        <w:t>, eventuais Aperfeiçoamentos/inovações técnicas, pesquisas e testes realizados</w:t>
      </w:r>
      <w:r w:rsidR="009922D7" w:rsidRPr="00494745">
        <w:rPr>
          <w:rFonts w:ascii="Times New Roman" w:hAnsi="Times New Roman"/>
          <w:sz w:val="24"/>
          <w:szCs w:val="24"/>
        </w:rPr>
        <w:t>reveladas por qualquer meio ou forma, não podendo revelá-las para outros que não seus funcionários</w:t>
      </w:r>
      <w:r w:rsidR="00135D65" w:rsidRPr="00494745">
        <w:rPr>
          <w:rFonts w:ascii="Times New Roman" w:hAnsi="Times New Roman"/>
          <w:sz w:val="24"/>
          <w:szCs w:val="24"/>
        </w:rPr>
        <w:t xml:space="preserve"> e aos</w:t>
      </w:r>
      <w:r w:rsidR="009922D7" w:rsidRPr="00494745">
        <w:rPr>
          <w:rFonts w:ascii="Times New Roman" w:hAnsi="Times New Roman"/>
          <w:sz w:val="24"/>
          <w:szCs w:val="24"/>
        </w:rPr>
        <w:t xml:space="preserve"> prepostos</w:t>
      </w:r>
      <w:r w:rsidR="009645F3">
        <w:rPr>
          <w:rFonts w:ascii="Times New Roman" w:hAnsi="Times New Roman"/>
          <w:sz w:val="24"/>
          <w:szCs w:val="24"/>
        </w:rPr>
        <w:t xml:space="preserve"> candidatos ao sub</w:t>
      </w:r>
      <w:r w:rsidR="001A2465" w:rsidRPr="00494745">
        <w:rPr>
          <w:rFonts w:ascii="Times New Roman" w:hAnsi="Times New Roman"/>
          <w:sz w:val="24"/>
          <w:szCs w:val="24"/>
        </w:rPr>
        <w:t>licenciamento</w:t>
      </w:r>
      <w:r w:rsidR="009645F3">
        <w:rPr>
          <w:rFonts w:ascii="Times New Roman" w:hAnsi="Times New Roman"/>
          <w:sz w:val="24"/>
          <w:szCs w:val="24"/>
        </w:rPr>
        <w:t xml:space="preserve"> e/ou </w:t>
      </w:r>
      <w:r w:rsidR="009645F3">
        <w:rPr>
          <w:rFonts w:ascii="Times New Roman" w:hAnsi="Times New Roman"/>
          <w:sz w:val="24"/>
          <w:szCs w:val="24"/>
        </w:rPr>
        <w:lastRenderedPageBreak/>
        <w:t>sub</w:t>
      </w:r>
      <w:r w:rsidR="009921F1" w:rsidRPr="00494745">
        <w:rPr>
          <w:rFonts w:ascii="Times New Roman" w:hAnsi="Times New Roman"/>
          <w:sz w:val="24"/>
          <w:szCs w:val="24"/>
        </w:rPr>
        <w:t>licenciados</w:t>
      </w:r>
      <w:r w:rsidR="00135D65" w:rsidRPr="00494745">
        <w:rPr>
          <w:rFonts w:ascii="Times New Roman" w:hAnsi="Times New Roman"/>
          <w:sz w:val="24"/>
          <w:szCs w:val="24"/>
        </w:rPr>
        <w:t xml:space="preserve"> referidos na cláusula </w:t>
      </w:r>
      <w:r w:rsidR="00CC7337" w:rsidRPr="00494745">
        <w:rPr>
          <w:rFonts w:ascii="Times New Roman" w:hAnsi="Times New Roman"/>
          <w:sz w:val="24"/>
          <w:szCs w:val="24"/>
        </w:rPr>
        <w:t>oitava</w:t>
      </w:r>
      <w:r w:rsidR="001A2465" w:rsidRPr="00494745">
        <w:rPr>
          <w:rFonts w:ascii="Times New Roman" w:hAnsi="Times New Roman"/>
          <w:sz w:val="24"/>
          <w:szCs w:val="24"/>
        </w:rPr>
        <w:t>,</w:t>
      </w:r>
      <w:r w:rsidR="009922D7" w:rsidRPr="00494745">
        <w:rPr>
          <w:rFonts w:ascii="Times New Roman" w:hAnsi="Times New Roman"/>
          <w:sz w:val="24"/>
          <w:szCs w:val="24"/>
        </w:rPr>
        <w:t xml:space="preserve"> cujo conhecimento, no limite do necessário, seja imprescindível para o propósito deste contrato, os quais deverão ser expressamente avisados</w:t>
      </w:r>
      <w:r w:rsidR="003242B2" w:rsidRPr="00494745">
        <w:rPr>
          <w:rFonts w:ascii="Times New Roman" w:hAnsi="Times New Roman"/>
          <w:sz w:val="24"/>
          <w:szCs w:val="24"/>
        </w:rPr>
        <w:t>,</w:t>
      </w:r>
      <w:r w:rsidR="009922D7" w:rsidRPr="00494745">
        <w:rPr>
          <w:rFonts w:ascii="Times New Roman" w:hAnsi="Times New Roman"/>
          <w:sz w:val="24"/>
          <w:szCs w:val="24"/>
        </w:rPr>
        <w:t xml:space="preserve"> pela parte divulgadora</w:t>
      </w:r>
      <w:r w:rsidR="003242B2" w:rsidRPr="00494745">
        <w:rPr>
          <w:rFonts w:ascii="Times New Roman" w:hAnsi="Times New Roman"/>
          <w:sz w:val="24"/>
          <w:szCs w:val="24"/>
        </w:rPr>
        <w:t>,</w:t>
      </w:r>
      <w:r w:rsidR="009922D7" w:rsidRPr="00494745">
        <w:rPr>
          <w:rFonts w:ascii="Times New Roman" w:hAnsi="Times New Roman"/>
          <w:sz w:val="24"/>
          <w:szCs w:val="24"/>
        </w:rPr>
        <w:t xml:space="preserve"> da confidencialidade de tais informações, mediante assinatura de termo de sigilo específico. </w:t>
      </w:r>
      <w:r w:rsidR="00177A97" w:rsidRPr="00494745">
        <w:rPr>
          <w:rFonts w:ascii="Times New Roman" w:hAnsi="Times New Roman"/>
          <w:sz w:val="24"/>
          <w:szCs w:val="24"/>
        </w:rPr>
        <w:t>Excetua</w:t>
      </w:r>
      <w:r w:rsidR="003242B2" w:rsidRPr="00494745">
        <w:rPr>
          <w:rFonts w:ascii="Times New Roman" w:hAnsi="Times New Roman"/>
          <w:sz w:val="24"/>
          <w:szCs w:val="24"/>
        </w:rPr>
        <w:t>m-sed</w:t>
      </w:r>
      <w:r w:rsidR="009922D7" w:rsidRPr="00494745">
        <w:rPr>
          <w:rFonts w:ascii="Times New Roman" w:hAnsi="Times New Roman"/>
          <w:sz w:val="24"/>
          <w:szCs w:val="24"/>
        </w:rPr>
        <w:t>a presente obrigação de confidencialidade</w:t>
      </w:r>
      <w:r w:rsidR="00177A97" w:rsidRPr="00494745">
        <w:rPr>
          <w:rFonts w:ascii="Times New Roman" w:hAnsi="Times New Roman"/>
          <w:sz w:val="24"/>
          <w:szCs w:val="24"/>
        </w:rPr>
        <w:t xml:space="preserve"> as informações seguintes</w:t>
      </w:r>
      <w:r w:rsidRPr="00494745">
        <w:rPr>
          <w:rFonts w:ascii="Times New Roman" w:hAnsi="Times New Roman"/>
          <w:sz w:val="24"/>
          <w:szCs w:val="24"/>
        </w:rPr>
        <w:t>:</w:t>
      </w:r>
    </w:p>
    <w:p w:rsidR="00594543" w:rsidRPr="00494745" w:rsidRDefault="00594543" w:rsidP="00594543">
      <w:pPr>
        <w:spacing w:after="0" w:line="360" w:lineRule="auto"/>
        <w:jc w:val="both"/>
        <w:rPr>
          <w:rFonts w:ascii="Times New Roman" w:hAnsi="Times New Roman"/>
          <w:sz w:val="24"/>
          <w:szCs w:val="24"/>
        </w:rPr>
      </w:pPr>
    </w:p>
    <w:p w:rsidR="00460F11" w:rsidRPr="00494745" w:rsidRDefault="00313AA0" w:rsidP="006B3958">
      <w:pPr>
        <w:spacing w:after="0" w:line="360" w:lineRule="auto"/>
        <w:jc w:val="both"/>
        <w:rPr>
          <w:rFonts w:ascii="Times New Roman" w:hAnsi="Times New Roman"/>
          <w:sz w:val="24"/>
          <w:szCs w:val="24"/>
        </w:rPr>
      </w:pPr>
      <w:r w:rsidRPr="00494745">
        <w:rPr>
          <w:rFonts w:ascii="Times New Roman" w:hAnsi="Times New Roman"/>
          <w:sz w:val="24"/>
          <w:szCs w:val="24"/>
        </w:rPr>
        <w:t xml:space="preserve">- </w:t>
      </w:r>
      <w:r w:rsidR="003242B2" w:rsidRPr="00494745">
        <w:rPr>
          <w:rFonts w:ascii="Times New Roman" w:hAnsi="Times New Roman"/>
          <w:sz w:val="24"/>
          <w:szCs w:val="24"/>
        </w:rPr>
        <w:t xml:space="preserve">que </w:t>
      </w:r>
      <w:r w:rsidRPr="00494745">
        <w:rPr>
          <w:rFonts w:ascii="Times New Roman" w:hAnsi="Times New Roman"/>
          <w:sz w:val="24"/>
          <w:szCs w:val="24"/>
        </w:rPr>
        <w:t xml:space="preserve">comprovadamente </w:t>
      </w:r>
      <w:r w:rsidR="001F580E" w:rsidRPr="00494745">
        <w:rPr>
          <w:rFonts w:ascii="Times New Roman" w:hAnsi="Times New Roman"/>
          <w:sz w:val="24"/>
          <w:szCs w:val="24"/>
        </w:rPr>
        <w:t>sejam ou se tornem de</w:t>
      </w:r>
      <w:r w:rsidRPr="00494745">
        <w:rPr>
          <w:rFonts w:ascii="Times New Roman" w:hAnsi="Times New Roman"/>
          <w:sz w:val="24"/>
          <w:szCs w:val="24"/>
        </w:rPr>
        <w:t xml:space="preserve"> domínio p</w:t>
      </w:r>
      <w:r w:rsidR="005B0E06" w:rsidRPr="00494745">
        <w:rPr>
          <w:rFonts w:ascii="Times New Roman" w:hAnsi="Times New Roman"/>
          <w:sz w:val="24"/>
          <w:szCs w:val="24"/>
        </w:rPr>
        <w:t>ú</w:t>
      </w:r>
      <w:r w:rsidRPr="00494745">
        <w:rPr>
          <w:rFonts w:ascii="Times New Roman" w:hAnsi="Times New Roman"/>
          <w:sz w:val="24"/>
          <w:szCs w:val="24"/>
        </w:rPr>
        <w:t>blicoou ainda que estiver</w:t>
      </w:r>
      <w:r w:rsidR="00594543" w:rsidRPr="00494745">
        <w:rPr>
          <w:rFonts w:ascii="Times New Roman" w:hAnsi="Times New Roman"/>
          <w:sz w:val="24"/>
          <w:szCs w:val="24"/>
        </w:rPr>
        <w:t>em</w:t>
      </w:r>
      <w:r w:rsidRPr="00494745">
        <w:rPr>
          <w:rFonts w:ascii="Times New Roman" w:hAnsi="Times New Roman"/>
          <w:sz w:val="24"/>
          <w:szCs w:val="24"/>
        </w:rPr>
        <w:t xml:space="preserve"> contidas em patentes publicadas </w:t>
      </w:r>
      <w:r w:rsidR="00594543" w:rsidRPr="00494745">
        <w:rPr>
          <w:rFonts w:ascii="Times New Roman" w:hAnsi="Times New Roman"/>
          <w:sz w:val="24"/>
          <w:szCs w:val="24"/>
        </w:rPr>
        <w:t xml:space="preserve">em </w:t>
      </w:r>
      <w:r w:rsidRPr="00494745">
        <w:rPr>
          <w:rFonts w:ascii="Times New Roman" w:hAnsi="Times New Roman"/>
          <w:sz w:val="24"/>
          <w:szCs w:val="24"/>
        </w:rPr>
        <w:t>qualquer país antes da assinatura do presente contrato.</w:t>
      </w:r>
    </w:p>
    <w:p w:rsidR="003242B2" w:rsidRPr="00494745" w:rsidRDefault="003242B2" w:rsidP="006B3958">
      <w:pPr>
        <w:spacing w:after="0" w:line="360" w:lineRule="auto"/>
        <w:jc w:val="both"/>
        <w:rPr>
          <w:rFonts w:ascii="Times New Roman" w:hAnsi="Times New Roman"/>
          <w:sz w:val="24"/>
          <w:szCs w:val="24"/>
        </w:rPr>
      </w:pPr>
    </w:p>
    <w:p w:rsidR="001F580E" w:rsidRPr="00494745" w:rsidRDefault="001F580E" w:rsidP="00594543">
      <w:pPr>
        <w:spacing w:after="0" w:line="360" w:lineRule="auto"/>
        <w:jc w:val="both"/>
        <w:rPr>
          <w:rFonts w:ascii="Times New Roman" w:hAnsi="Times New Roman"/>
          <w:sz w:val="24"/>
          <w:szCs w:val="24"/>
        </w:rPr>
      </w:pPr>
      <w:r w:rsidRPr="00494745">
        <w:rPr>
          <w:rFonts w:ascii="Times New Roman" w:hAnsi="Times New Roman"/>
          <w:sz w:val="24"/>
          <w:szCs w:val="24"/>
        </w:rPr>
        <w:t xml:space="preserve">- </w:t>
      </w:r>
      <w:r w:rsidR="003242B2" w:rsidRPr="00494745">
        <w:rPr>
          <w:rFonts w:ascii="Times New Roman" w:hAnsi="Times New Roman"/>
          <w:sz w:val="24"/>
          <w:szCs w:val="24"/>
        </w:rPr>
        <w:t xml:space="preserve">que </w:t>
      </w:r>
      <w:r w:rsidRPr="00494745">
        <w:rPr>
          <w:rFonts w:ascii="Times New Roman" w:hAnsi="Times New Roman"/>
          <w:sz w:val="24"/>
          <w:szCs w:val="24"/>
        </w:rPr>
        <w:t>comprovadamente sejam de conhecimento de uma parte antes da data de sua revela</w:t>
      </w:r>
      <w:r w:rsidR="009922D7" w:rsidRPr="00494745">
        <w:rPr>
          <w:rFonts w:ascii="Times New Roman" w:hAnsi="Times New Roman"/>
          <w:sz w:val="24"/>
          <w:szCs w:val="24"/>
        </w:rPr>
        <w:t>ç</w:t>
      </w:r>
      <w:r w:rsidRPr="00494745">
        <w:rPr>
          <w:rFonts w:ascii="Times New Roman" w:hAnsi="Times New Roman"/>
          <w:sz w:val="24"/>
          <w:szCs w:val="24"/>
        </w:rPr>
        <w:t>ão pela outra parte;</w:t>
      </w:r>
    </w:p>
    <w:p w:rsidR="001F580E" w:rsidRPr="00494745" w:rsidRDefault="001F580E" w:rsidP="00594543">
      <w:pPr>
        <w:spacing w:after="0" w:line="360" w:lineRule="auto"/>
        <w:jc w:val="both"/>
        <w:rPr>
          <w:rFonts w:ascii="Times New Roman" w:hAnsi="Times New Roman"/>
          <w:sz w:val="24"/>
          <w:szCs w:val="24"/>
        </w:rPr>
      </w:pPr>
    </w:p>
    <w:p w:rsidR="001F580E" w:rsidRPr="00494745" w:rsidRDefault="001F580E" w:rsidP="00594543">
      <w:pPr>
        <w:spacing w:after="0" w:line="360" w:lineRule="auto"/>
        <w:jc w:val="both"/>
        <w:rPr>
          <w:rFonts w:ascii="Times New Roman" w:hAnsi="Times New Roman"/>
          <w:sz w:val="24"/>
          <w:szCs w:val="24"/>
        </w:rPr>
      </w:pPr>
      <w:r w:rsidRPr="00494745">
        <w:rPr>
          <w:rFonts w:ascii="Times New Roman" w:hAnsi="Times New Roman"/>
          <w:sz w:val="24"/>
          <w:szCs w:val="24"/>
        </w:rPr>
        <w:t xml:space="preserve">- </w:t>
      </w:r>
      <w:r w:rsidR="003242B2" w:rsidRPr="00494745">
        <w:rPr>
          <w:rFonts w:ascii="Times New Roman" w:hAnsi="Times New Roman"/>
          <w:sz w:val="24"/>
          <w:szCs w:val="24"/>
        </w:rPr>
        <w:t xml:space="preserve">que </w:t>
      </w:r>
      <w:r w:rsidRPr="00494745">
        <w:rPr>
          <w:rFonts w:ascii="Times New Roman" w:hAnsi="Times New Roman"/>
          <w:sz w:val="24"/>
          <w:szCs w:val="24"/>
        </w:rPr>
        <w:t xml:space="preserve">sejam reveladas </w:t>
      </w:r>
      <w:r w:rsidR="003242B2" w:rsidRPr="00494745">
        <w:rPr>
          <w:rFonts w:ascii="Times New Roman" w:hAnsi="Times New Roman"/>
          <w:sz w:val="24"/>
          <w:szCs w:val="24"/>
        </w:rPr>
        <w:t>a</w:t>
      </w:r>
      <w:r w:rsidRPr="00494745">
        <w:rPr>
          <w:rFonts w:ascii="Times New Roman" w:hAnsi="Times New Roman"/>
          <w:sz w:val="24"/>
          <w:szCs w:val="24"/>
        </w:rPr>
        <w:t xml:space="preserve"> uma das partes por terceira parte que não tenha, direta ou indiretamente, obrigação de sigilo com a outra parte, ou que as detenha em legítima posse ou que tenha o direito de </w:t>
      </w:r>
      <w:r w:rsidR="00FF594D">
        <w:rPr>
          <w:rFonts w:ascii="Times New Roman" w:hAnsi="Times New Roman"/>
          <w:sz w:val="24"/>
          <w:szCs w:val="24"/>
        </w:rPr>
        <w:t>revelá-l</w:t>
      </w:r>
      <w:r w:rsidR="00FF594D" w:rsidRPr="00494745">
        <w:rPr>
          <w:rFonts w:ascii="Times New Roman" w:hAnsi="Times New Roman"/>
          <w:sz w:val="24"/>
          <w:szCs w:val="24"/>
        </w:rPr>
        <w:t>as</w:t>
      </w:r>
      <w:r w:rsidRPr="00494745">
        <w:rPr>
          <w:rFonts w:ascii="Times New Roman" w:hAnsi="Times New Roman"/>
          <w:sz w:val="24"/>
          <w:szCs w:val="24"/>
        </w:rPr>
        <w:t>;</w:t>
      </w:r>
    </w:p>
    <w:p w:rsidR="001F580E" w:rsidRPr="00494745" w:rsidRDefault="001F580E" w:rsidP="00594543">
      <w:pPr>
        <w:spacing w:after="0" w:line="360" w:lineRule="auto"/>
        <w:jc w:val="both"/>
        <w:rPr>
          <w:rFonts w:ascii="Times New Roman" w:hAnsi="Times New Roman"/>
          <w:sz w:val="24"/>
          <w:szCs w:val="24"/>
        </w:rPr>
      </w:pPr>
    </w:p>
    <w:p w:rsidR="00460F11" w:rsidRPr="00494745" w:rsidRDefault="00313AA0" w:rsidP="006B3958">
      <w:pPr>
        <w:spacing w:after="0" w:line="360" w:lineRule="auto"/>
        <w:jc w:val="both"/>
        <w:rPr>
          <w:rFonts w:ascii="Times New Roman" w:hAnsi="Times New Roman"/>
          <w:sz w:val="24"/>
          <w:szCs w:val="24"/>
        </w:rPr>
      </w:pPr>
      <w:r w:rsidRPr="00494745">
        <w:rPr>
          <w:rFonts w:ascii="Times New Roman" w:hAnsi="Times New Roman"/>
          <w:sz w:val="24"/>
          <w:szCs w:val="24"/>
        </w:rPr>
        <w:t xml:space="preserve">- </w:t>
      </w:r>
      <w:r w:rsidR="003242B2" w:rsidRPr="00494745">
        <w:rPr>
          <w:rFonts w:ascii="Times New Roman" w:hAnsi="Times New Roman"/>
          <w:sz w:val="24"/>
          <w:szCs w:val="24"/>
        </w:rPr>
        <w:t xml:space="preserve">que </w:t>
      </w:r>
      <w:r w:rsidRPr="00494745">
        <w:rPr>
          <w:rFonts w:ascii="Times New Roman" w:hAnsi="Times New Roman"/>
          <w:sz w:val="24"/>
          <w:szCs w:val="24"/>
        </w:rPr>
        <w:t xml:space="preserve">comprovadamente sejam solicitadas pelo Poder Judiciário </w:t>
      </w:r>
      <w:r w:rsidR="00116908" w:rsidRPr="00494745">
        <w:rPr>
          <w:rFonts w:ascii="Times New Roman" w:hAnsi="Times New Roman"/>
          <w:sz w:val="24"/>
          <w:szCs w:val="24"/>
        </w:rPr>
        <w:t xml:space="preserve">ou </w:t>
      </w:r>
      <w:r w:rsidR="00535519" w:rsidRPr="00494745">
        <w:rPr>
          <w:rFonts w:ascii="Times New Roman" w:hAnsi="Times New Roman"/>
          <w:sz w:val="24"/>
          <w:szCs w:val="24"/>
        </w:rPr>
        <w:t>pelo Ministério Pú</w:t>
      </w:r>
      <w:r w:rsidRPr="00494745">
        <w:rPr>
          <w:rFonts w:ascii="Times New Roman" w:hAnsi="Times New Roman"/>
          <w:sz w:val="24"/>
          <w:szCs w:val="24"/>
        </w:rPr>
        <w:t>blico em processo judicial ou administrativo;</w:t>
      </w:r>
      <w:r w:rsidR="006C5FDE">
        <w:rPr>
          <w:rFonts w:ascii="Times New Roman" w:hAnsi="Times New Roman"/>
          <w:sz w:val="24"/>
          <w:szCs w:val="24"/>
        </w:rPr>
        <w:t xml:space="preserve"> </w:t>
      </w:r>
      <w:r w:rsidR="001F580E" w:rsidRPr="00494745">
        <w:rPr>
          <w:rFonts w:ascii="Times New Roman" w:hAnsi="Times New Roman"/>
          <w:sz w:val="24"/>
          <w:szCs w:val="24"/>
        </w:rPr>
        <w:t>ou</w:t>
      </w:r>
    </w:p>
    <w:p w:rsidR="003242B2" w:rsidRPr="00494745" w:rsidRDefault="003242B2" w:rsidP="006B3958">
      <w:pPr>
        <w:spacing w:after="0" w:line="360" w:lineRule="auto"/>
        <w:jc w:val="both"/>
        <w:rPr>
          <w:rFonts w:ascii="Times New Roman" w:hAnsi="Times New Roman"/>
          <w:sz w:val="24"/>
          <w:szCs w:val="24"/>
        </w:rPr>
      </w:pPr>
    </w:p>
    <w:p w:rsidR="00460F11" w:rsidRPr="00494745" w:rsidRDefault="00313AA0" w:rsidP="006B3958">
      <w:pPr>
        <w:spacing w:after="0" w:line="360" w:lineRule="auto"/>
        <w:jc w:val="both"/>
        <w:rPr>
          <w:rFonts w:ascii="Times New Roman" w:hAnsi="Times New Roman"/>
          <w:sz w:val="24"/>
          <w:szCs w:val="24"/>
        </w:rPr>
      </w:pPr>
      <w:r w:rsidRPr="00494745">
        <w:rPr>
          <w:rFonts w:ascii="Times New Roman" w:hAnsi="Times New Roman"/>
          <w:sz w:val="24"/>
          <w:szCs w:val="24"/>
        </w:rPr>
        <w:t>-</w:t>
      </w:r>
      <w:r w:rsidR="003242B2" w:rsidRPr="00494745">
        <w:rPr>
          <w:rFonts w:ascii="Times New Roman" w:hAnsi="Times New Roman"/>
          <w:sz w:val="24"/>
          <w:szCs w:val="24"/>
        </w:rPr>
        <w:t xml:space="preserve"> que </w:t>
      </w:r>
      <w:r w:rsidRPr="00494745">
        <w:rPr>
          <w:rFonts w:ascii="Times New Roman" w:hAnsi="Times New Roman"/>
          <w:sz w:val="24"/>
          <w:szCs w:val="24"/>
        </w:rPr>
        <w:t>se tornarem p</w:t>
      </w:r>
      <w:r w:rsidR="005B0E06" w:rsidRPr="00494745">
        <w:rPr>
          <w:rFonts w:ascii="Times New Roman" w:hAnsi="Times New Roman"/>
          <w:sz w:val="24"/>
          <w:szCs w:val="24"/>
        </w:rPr>
        <w:t>ú</w:t>
      </w:r>
      <w:r w:rsidRPr="00494745">
        <w:rPr>
          <w:rFonts w:ascii="Times New Roman" w:hAnsi="Times New Roman"/>
          <w:sz w:val="24"/>
          <w:szCs w:val="24"/>
        </w:rPr>
        <w:t xml:space="preserve">blicas pelo </w:t>
      </w:r>
      <w:r w:rsidR="00111098" w:rsidRPr="00494745">
        <w:rPr>
          <w:rFonts w:ascii="Times New Roman" w:hAnsi="Times New Roman"/>
          <w:sz w:val="24"/>
          <w:szCs w:val="24"/>
        </w:rPr>
        <w:t>I</w:t>
      </w:r>
      <w:r w:rsidRPr="00494745">
        <w:rPr>
          <w:rFonts w:ascii="Times New Roman" w:hAnsi="Times New Roman"/>
          <w:sz w:val="24"/>
          <w:szCs w:val="24"/>
        </w:rPr>
        <w:t>nstituto Nacional da Propriedade Industrial - INPI ou pelo Órgão competente em âmbito internacional.</w:t>
      </w:r>
    </w:p>
    <w:p w:rsidR="001F580E" w:rsidRPr="00494745" w:rsidRDefault="001F580E" w:rsidP="00594543">
      <w:pPr>
        <w:spacing w:after="0" w:line="360" w:lineRule="auto"/>
        <w:jc w:val="both"/>
        <w:rPr>
          <w:rFonts w:ascii="Times New Roman" w:hAnsi="Times New Roman"/>
          <w:sz w:val="24"/>
          <w:szCs w:val="24"/>
        </w:rPr>
      </w:pPr>
    </w:p>
    <w:p w:rsidR="001A2465" w:rsidRPr="00494745" w:rsidRDefault="00313AA0" w:rsidP="006B3958">
      <w:pPr>
        <w:spacing w:after="0" w:line="360" w:lineRule="auto"/>
        <w:jc w:val="both"/>
        <w:rPr>
          <w:rFonts w:ascii="Times New Roman" w:hAnsi="Times New Roman"/>
          <w:sz w:val="24"/>
          <w:szCs w:val="24"/>
        </w:rPr>
      </w:pPr>
      <w:r w:rsidRPr="00494745">
        <w:rPr>
          <w:rFonts w:ascii="Times New Roman" w:hAnsi="Times New Roman"/>
          <w:sz w:val="24"/>
          <w:szCs w:val="24"/>
        </w:rPr>
        <w:t xml:space="preserve">b) </w:t>
      </w:r>
      <w:r w:rsidR="003242B2" w:rsidRPr="00494745">
        <w:rPr>
          <w:rFonts w:ascii="Times New Roman" w:hAnsi="Times New Roman"/>
          <w:sz w:val="24"/>
          <w:szCs w:val="24"/>
        </w:rPr>
        <w:t xml:space="preserve">Obter anuência prévia e expressa da outra parte para a </w:t>
      </w:r>
      <w:r w:rsidR="001A2465" w:rsidRPr="00494745">
        <w:rPr>
          <w:rFonts w:ascii="Times New Roman" w:hAnsi="Times New Roman"/>
          <w:sz w:val="24"/>
          <w:szCs w:val="24"/>
        </w:rPr>
        <w:t>publica</w:t>
      </w:r>
      <w:r w:rsidR="00E44E0B" w:rsidRPr="00494745">
        <w:rPr>
          <w:rFonts w:ascii="Times New Roman" w:hAnsi="Times New Roman"/>
          <w:sz w:val="24"/>
          <w:szCs w:val="24"/>
        </w:rPr>
        <w:t>ç</w:t>
      </w:r>
      <w:r w:rsidR="001A2465" w:rsidRPr="00494745">
        <w:rPr>
          <w:rFonts w:ascii="Times New Roman" w:hAnsi="Times New Roman"/>
          <w:sz w:val="24"/>
          <w:szCs w:val="24"/>
        </w:rPr>
        <w:t>ão ou divulgação a terceiros da</w:t>
      </w:r>
      <w:r w:rsidRPr="00494745">
        <w:rPr>
          <w:rFonts w:ascii="Times New Roman" w:hAnsi="Times New Roman"/>
          <w:sz w:val="24"/>
          <w:szCs w:val="24"/>
        </w:rPr>
        <w:t xml:space="preserve">s </w:t>
      </w:r>
      <w:r w:rsidR="001E2504" w:rsidRPr="00494745">
        <w:rPr>
          <w:rFonts w:ascii="Times New Roman" w:hAnsi="Times New Roman"/>
          <w:sz w:val="24"/>
          <w:szCs w:val="24"/>
        </w:rPr>
        <w:t>I</w:t>
      </w:r>
      <w:r w:rsidRPr="00494745">
        <w:rPr>
          <w:rFonts w:ascii="Times New Roman" w:hAnsi="Times New Roman"/>
          <w:sz w:val="24"/>
          <w:szCs w:val="24"/>
        </w:rPr>
        <w:t xml:space="preserve">nformações </w:t>
      </w:r>
      <w:r w:rsidR="001E2504" w:rsidRPr="00494745">
        <w:rPr>
          <w:rFonts w:ascii="Times New Roman" w:hAnsi="Times New Roman"/>
          <w:sz w:val="24"/>
          <w:szCs w:val="24"/>
        </w:rPr>
        <w:t>C</w:t>
      </w:r>
      <w:r w:rsidR="001A2465" w:rsidRPr="00494745">
        <w:rPr>
          <w:rFonts w:ascii="Times New Roman" w:hAnsi="Times New Roman"/>
          <w:sz w:val="24"/>
          <w:szCs w:val="24"/>
        </w:rPr>
        <w:t>onfidenciais, fora das hipóteses tratadas na alínea “a”.</w:t>
      </w:r>
    </w:p>
    <w:p w:rsidR="00BE41DA" w:rsidRPr="00494745" w:rsidRDefault="00BE41DA" w:rsidP="00594543">
      <w:pPr>
        <w:spacing w:after="0" w:line="360" w:lineRule="auto"/>
        <w:jc w:val="both"/>
        <w:rPr>
          <w:rFonts w:ascii="Times New Roman" w:hAnsi="Times New Roman"/>
          <w:sz w:val="24"/>
          <w:szCs w:val="24"/>
        </w:rPr>
      </w:pPr>
    </w:p>
    <w:p w:rsidR="000E2CC9" w:rsidRPr="00494745" w:rsidRDefault="00313AA0" w:rsidP="006B3958">
      <w:pPr>
        <w:spacing w:after="0" w:line="360" w:lineRule="auto"/>
        <w:jc w:val="both"/>
        <w:rPr>
          <w:rFonts w:ascii="Times New Roman" w:hAnsi="Times New Roman"/>
          <w:sz w:val="24"/>
          <w:szCs w:val="24"/>
        </w:rPr>
      </w:pPr>
      <w:r w:rsidRPr="00494745">
        <w:rPr>
          <w:rFonts w:ascii="Times New Roman" w:hAnsi="Times New Roman"/>
          <w:sz w:val="24"/>
          <w:szCs w:val="24"/>
        </w:rPr>
        <w:t xml:space="preserve">c) Comunicar </w:t>
      </w:r>
      <w:r w:rsidR="00121CDD" w:rsidRPr="00494745">
        <w:rPr>
          <w:rFonts w:ascii="Times New Roman" w:hAnsi="Times New Roman"/>
          <w:sz w:val="24"/>
          <w:szCs w:val="24"/>
        </w:rPr>
        <w:t>à</w:t>
      </w:r>
      <w:r w:rsidRPr="00494745">
        <w:rPr>
          <w:rFonts w:ascii="Times New Roman" w:hAnsi="Times New Roman"/>
          <w:sz w:val="24"/>
          <w:szCs w:val="24"/>
        </w:rPr>
        <w:t xml:space="preserve"> outra parte qualquer informação que tenha tomado conhecimento s</w:t>
      </w:r>
      <w:r w:rsidR="00594543" w:rsidRPr="00494745">
        <w:rPr>
          <w:rFonts w:ascii="Times New Roman" w:hAnsi="Times New Roman"/>
          <w:sz w:val="24"/>
          <w:szCs w:val="24"/>
        </w:rPr>
        <w:t xml:space="preserve">obre </w:t>
      </w:r>
      <w:r w:rsidRPr="00494745">
        <w:rPr>
          <w:rFonts w:ascii="Times New Roman" w:hAnsi="Times New Roman"/>
          <w:sz w:val="24"/>
          <w:szCs w:val="24"/>
        </w:rPr>
        <w:t xml:space="preserve">violação dos direitos de propriedade intelectual referentes </w:t>
      </w:r>
      <w:r w:rsidR="00BB3870" w:rsidRPr="00494745">
        <w:rPr>
          <w:rFonts w:ascii="Times New Roman" w:hAnsi="Times New Roman"/>
          <w:sz w:val="24"/>
          <w:szCs w:val="24"/>
        </w:rPr>
        <w:t>à</w:t>
      </w:r>
      <w:r w:rsidR="005B0E06" w:rsidRPr="00494745">
        <w:rPr>
          <w:rFonts w:ascii="Times New Roman" w:hAnsi="Times New Roman"/>
          <w:sz w:val="24"/>
          <w:szCs w:val="24"/>
        </w:rPr>
        <w:t>C</w:t>
      </w:r>
      <w:r w:rsidRPr="00494745">
        <w:rPr>
          <w:rFonts w:ascii="Times New Roman" w:hAnsi="Times New Roman"/>
          <w:sz w:val="24"/>
          <w:szCs w:val="24"/>
        </w:rPr>
        <w:t>riação</w:t>
      </w:r>
      <w:r w:rsidR="00162CA5" w:rsidRPr="00494745">
        <w:rPr>
          <w:rFonts w:ascii="Times New Roman" w:hAnsi="Times New Roman"/>
          <w:sz w:val="24"/>
          <w:szCs w:val="24"/>
        </w:rPr>
        <w:t xml:space="preserve">Licenciada </w:t>
      </w:r>
      <w:r w:rsidR="005B0E06" w:rsidRPr="00494745">
        <w:rPr>
          <w:rFonts w:ascii="Times New Roman" w:hAnsi="Times New Roman"/>
          <w:sz w:val="24"/>
          <w:szCs w:val="24"/>
        </w:rPr>
        <w:t xml:space="preserve">e/ou respectivos </w:t>
      </w:r>
      <w:r w:rsidR="003242B2" w:rsidRPr="00494745">
        <w:rPr>
          <w:rFonts w:ascii="Times New Roman" w:hAnsi="Times New Roman"/>
          <w:sz w:val="24"/>
          <w:szCs w:val="24"/>
        </w:rPr>
        <w:t>A</w:t>
      </w:r>
      <w:r w:rsidR="005B0E06" w:rsidRPr="00494745">
        <w:rPr>
          <w:rFonts w:ascii="Times New Roman" w:hAnsi="Times New Roman"/>
          <w:sz w:val="24"/>
          <w:szCs w:val="24"/>
        </w:rPr>
        <w:t>perfeiçoamentos/inovações técnicas</w:t>
      </w:r>
      <w:r w:rsidR="00121CDD" w:rsidRPr="00494745">
        <w:rPr>
          <w:rFonts w:ascii="Times New Roman" w:hAnsi="Times New Roman"/>
          <w:sz w:val="24"/>
          <w:szCs w:val="24"/>
        </w:rPr>
        <w:t>.</w:t>
      </w:r>
    </w:p>
    <w:p w:rsidR="003811AA" w:rsidRPr="00494745" w:rsidRDefault="003811AA" w:rsidP="006B3958">
      <w:pPr>
        <w:spacing w:after="0" w:line="360" w:lineRule="auto"/>
        <w:jc w:val="both"/>
        <w:rPr>
          <w:rFonts w:ascii="Times New Roman" w:hAnsi="Times New Roman"/>
          <w:sz w:val="24"/>
          <w:szCs w:val="24"/>
        </w:rPr>
      </w:pPr>
    </w:p>
    <w:p w:rsidR="00460F11" w:rsidRPr="00494745" w:rsidRDefault="00313AA0" w:rsidP="006B3958">
      <w:pPr>
        <w:spacing w:after="0" w:line="360" w:lineRule="auto"/>
        <w:jc w:val="both"/>
        <w:rPr>
          <w:rFonts w:ascii="Times New Roman" w:hAnsi="Times New Roman"/>
          <w:sz w:val="24"/>
          <w:szCs w:val="24"/>
        </w:rPr>
      </w:pPr>
      <w:r w:rsidRPr="00494745">
        <w:rPr>
          <w:rFonts w:ascii="Times New Roman" w:hAnsi="Times New Roman"/>
          <w:sz w:val="24"/>
          <w:szCs w:val="24"/>
        </w:rPr>
        <w:t>4.2 Obrigações da LICENCIANTE</w:t>
      </w:r>
      <w:r w:rsidR="00594543" w:rsidRPr="00494745">
        <w:rPr>
          <w:rFonts w:ascii="Times New Roman" w:hAnsi="Times New Roman"/>
          <w:sz w:val="24"/>
          <w:szCs w:val="24"/>
        </w:rPr>
        <w:t>:</w:t>
      </w:r>
    </w:p>
    <w:p w:rsidR="00594543" w:rsidRPr="00494745" w:rsidRDefault="00594543" w:rsidP="00594543">
      <w:pPr>
        <w:spacing w:after="0" w:line="360" w:lineRule="auto"/>
        <w:jc w:val="both"/>
        <w:rPr>
          <w:rFonts w:ascii="Times New Roman" w:hAnsi="Times New Roman"/>
          <w:sz w:val="24"/>
          <w:szCs w:val="24"/>
        </w:rPr>
      </w:pPr>
    </w:p>
    <w:p w:rsidR="00D75B1A" w:rsidRPr="00494745" w:rsidRDefault="00313AA0" w:rsidP="006B3958">
      <w:pPr>
        <w:spacing w:after="0" w:line="360" w:lineRule="auto"/>
        <w:jc w:val="both"/>
        <w:rPr>
          <w:rFonts w:ascii="Times New Roman" w:hAnsi="Times New Roman"/>
          <w:sz w:val="24"/>
          <w:szCs w:val="24"/>
        </w:rPr>
      </w:pPr>
      <w:r w:rsidRPr="00494745">
        <w:rPr>
          <w:rFonts w:ascii="Times New Roman" w:hAnsi="Times New Roman"/>
          <w:sz w:val="24"/>
          <w:szCs w:val="24"/>
        </w:rPr>
        <w:lastRenderedPageBreak/>
        <w:t xml:space="preserve">a) </w:t>
      </w:r>
      <w:r w:rsidR="00515688" w:rsidRPr="00494745">
        <w:rPr>
          <w:rFonts w:ascii="Times New Roman" w:hAnsi="Times New Roman"/>
          <w:sz w:val="24"/>
          <w:szCs w:val="24"/>
        </w:rPr>
        <w:t>F</w:t>
      </w:r>
      <w:r w:rsidRPr="00494745">
        <w:rPr>
          <w:rFonts w:ascii="Times New Roman" w:hAnsi="Times New Roman"/>
          <w:sz w:val="24"/>
          <w:szCs w:val="24"/>
        </w:rPr>
        <w:t>ornecer à LICENCIADA</w:t>
      </w:r>
      <w:r w:rsidR="006C5FDE">
        <w:rPr>
          <w:rFonts w:ascii="Times New Roman" w:hAnsi="Times New Roman"/>
          <w:sz w:val="24"/>
          <w:szCs w:val="24"/>
        </w:rPr>
        <w:t xml:space="preserve"> </w:t>
      </w:r>
      <w:r w:rsidR="0064759A" w:rsidRPr="00494745">
        <w:rPr>
          <w:rFonts w:ascii="Times New Roman" w:hAnsi="Times New Roman"/>
          <w:sz w:val="24"/>
          <w:szCs w:val="24"/>
        </w:rPr>
        <w:t xml:space="preserve">apoio </w:t>
      </w:r>
      <w:r w:rsidR="00515688" w:rsidRPr="00494745">
        <w:rPr>
          <w:rFonts w:ascii="Times New Roman" w:hAnsi="Times New Roman"/>
          <w:sz w:val="24"/>
          <w:szCs w:val="24"/>
        </w:rPr>
        <w:t>para o</w:t>
      </w:r>
      <w:r w:rsidRPr="00494745">
        <w:rPr>
          <w:rFonts w:ascii="Times New Roman" w:hAnsi="Times New Roman"/>
          <w:sz w:val="24"/>
          <w:szCs w:val="24"/>
        </w:rPr>
        <w:t xml:space="preserve"> desenvolvimento da pesquisa com a finalidade de auxiliar na conclusão de testes de desenvolvimento</w:t>
      </w:r>
      <w:r w:rsidR="00334618" w:rsidRPr="00494745">
        <w:rPr>
          <w:rFonts w:ascii="Times New Roman" w:hAnsi="Times New Roman"/>
          <w:sz w:val="24"/>
          <w:szCs w:val="24"/>
        </w:rPr>
        <w:t xml:space="preserve">com vistas à </w:t>
      </w:r>
      <w:r w:rsidRPr="00494745">
        <w:rPr>
          <w:rFonts w:ascii="Times New Roman" w:hAnsi="Times New Roman"/>
          <w:sz w:val="24"/>
          <w:szCs w:val="24"/>
        </w:rPr>
        <w:t xml:space="preserve">produção e comercialização da </w:t>
      </w:r>
      <w:r w:rsidR="00CB61E8" w:rsidRPr="00494745">
        <w:rPr>
          <w:rFonts w:ascii="Times New Roman" w:hAnsi="Times New Roman"/>
          <w:sz w:val="24"/>
          <w:szCs w:val="24"/>
        </w:rPr>
        <w:t>C</w:t>
      </w:r>
      <w:r w:rsidRPr="00494745">
        <w:rPr>
          <w:rFonts w:ascii="Times New Roman" w:hAnsi="Times New Roman"/>
          <w:sz w:val="24"/>
          <w:szCs w:val="24"/>
        </w:rPr>
        <w:t>riação</w:t>
      </w:r>
      <w:r w:rsidR="006A47EF" w:rsidRPr="00494745">
        <w:rPr>
          <w:rFonts w:ascii="Times New Roman" w:hAnsi="Times New Roman"/>
          <w:sz w:val="24"/>
          <w:szCs w:val="24"/>
        </w:rPr>
        <w:t xml:space="preserve"> Licenciada</w:t>
      </w:r>
      <w:r w:rsidR="004B2C73">
        <w:rPr>
          <w:rFonts w:ascii="Times New Roman" w:hAnsi="Times New Roman"/>
          <w:sz w:val="24"/>
          <w:szCs w:val="24"/>
        </w:rPr>
        <w:t xml:space="preserve"> e/ou Aperfeiçoamentos/I</w:t>
      </w:r>
      <w:r w:rsidR="00CB61E8" w:rsidRPr="00494745">
        <w:rPr>
          <w:rFonts w:ascii="Times New Roman" w:hAnsi="Times New Roman"/>
          <w:sz w:val="24"/>
          <w:szCs w:val="24"/>
        </w:rPr>
        <w:t>novações técnicas</w:t>
      </w:r>
      <w:r w:rsidRPr="00494745">
        <w:rPr>
          <w:rFonts w:ascii="Times New Roman" w:hAnsi="Times New Roman"/>
          <w:sz w:val="24"/>
          <w:szCs w:val="24"/>
        </w:rPr>
        <w:t>, se for o caso</w:t>
      </w:r>
      <w:r w:rsidR="00334618" w:rsidRPr="00494745">
        <w:rPr>
          <w:rFonts w:ascii="Times New Roman" w:hAnsi="Times New Roman"/>
          <w:sz w:val="24"/>
          <w:szCs w:val="24"/>
        </w:rPr>
        <w:t>.</w:t>
      </w:r>
    </w:p>
    <w:p w:rsidR="00FE5F86" w:rsidRPr="00494745" w:rsidRDefault="00FE5F86" w:rsidP="006B3958">
      <w:pPr>
        <w:spacing w:after="0" w:line="360" w:lineRule="auto"/>
        <w:jc w:val="both"/>
        <w:rPr>
          <w:rFonts w:ascii="Times New Roman" w:hAnsi="Times New Roman"/>
          <w:sz w:val="24"/>
          <w:szCs w:val="24"/>
        </w:rPr>
      </w:pPr>
    </w:p>
    <w:p w:rsidR="00FE5F86" w:rsidRPr="00494745" w:rsidRDefault="00FE5F86" w:rsidP="006B3958">
      <w:pPr>
        <w:spacing w:after="0" w:line="360" w:lineRule="auto"/>
        <w:jc w:val="both"/>
        <w:rPr>
          <w:rFonts w:ascii="Times New Roman" w:hAnsi="Times New Roman"/>
          <w:sz w:val="24"/>
          <w:szCs w:val="24"/>
        </w:rPr>
      </w:pPr>
      <w:r w:rsidRPr="00494745">
        <w:rPr>
          <w:rFonts w:ascii="Times New Roman" w:hAnsi="Times New Roman"/>
          <w:sz w:val="24"/>
          <w:szCs w:val="24"/>
        </w:rPr>
        <w:t>b)</w:t>
      </w:r>
      <w:r w:rsidR="006C5FDE">
        <w:rPr>
          <w:rFonts w:ascii="Times New Roman" w:hAnsi="Times New Roman"/>
          <w:sz w:val="24"/>
          <w:szCs w:val="24"/>
        </w:rPr>
        <w:t xml:space="preserve"> </w:t>
      </w:r>
      <w:r w:rsidRPr="00494745">
        <w:rPr>
          <w:rFonts w:ascii="Times New Roman" w:hAnsi="Times New Roman"/>
          <w:sz w:val="24"/>
          <w:szCs w:val="24"/>
        </w:rPr>
        <w:t>Caso o apoio referido no ite</w:t>
      </w:r>
      <w:r w:rsidR="00181900" w:rsidRPr="00494745">
        <w:rPr>
          <w:rFonts w:ascii="Times New Roman" w:hAnsi="Times New Roman"/>
          <w:sz w:val="24"/>
          <w:szCs w:val="24"/>
        </w:rPr>
        <w:t>m anterior demande mais que 4 horas</w:t>
      </w:r>
      <w:r w:rsidRPr="00494745">
        <w:rPr>
          <w:rFonts w:ascii="Times New Roman" w:hAnsi="Times New Roman"/>
          <w:sz w:val="24"/>
          <w:szCs w:val="24"/>
        </w:rPr>
        <w:t xml:space="preserve"> por mês </w:t>
      </w:r>
      <w:r w:rsidR="00680BFC" w:rsidRPr="00494745">
        <w:rPr>
          <w:rFonts w:ascii="Times New Roman" w:hAnsi="Times New Roman"/>
          <w:sz w:val="24"/>
          <w:szCs w:val="24"/>
        </w:rPr>
        <w:t>par</w:t>
      </w:r>
      <w:r w:rsidRPr="00494745">
        <w:rPr>
          <w:rFonts w:ascii="Times New Roman" w:hAnsi="Times New Roman"/>
          <w:sz w:val="24"/>
          <w:szCs w:val="24"/>
        </w:rPr>
        <w:t>a cada pesquisador, deverá ser firmado contrato específico de prestação de serviço por meio de Fundação Credenciada pela UFRJ</w:t>
      </w:r>
      <w:r w:rsidR="00181900" w:rsidRPr="00494745">
        <w:rPr>
          <w:rFonts w:ascii="Times New Roman" w:hAnsi="Times New Roman"/>
          <w:sz w:val="24"/>
          <w:szCs w:val="24"/>
        </w:rPr>
        <w:t xml:space="preserve">. </w:t>
      </w:r>
    </w:p>
    <w:p w:rsidR="0025086B" w:rsidRPr="00494745" w:rsidRDefault="0025086B" w:rsidP="006B3958">
      <w:pPr>
        <w:spacing w:after="0" w:line="360" w:lineRule="auto"/>
        <w:jc w:val="both"/>
        <w:rPr>
          <w:rFonts w:ascii="Times New Roman" w:hAnsi="Times New Roman"/>
          <w:sz w:val="24"/>
          <w:szCs w:val="24"/>
        </w:rPr>
      </w:pPr>
    </w:p>
    <w:p w:rsidR="00334618" w:rsidRPr="00494745" w:rsidRDefault="00FE5F86" w:rsidP="00D75B1A">
      <w:pPr>
        <w:spacing w:after="0" w:line="360" w:lineRule="auto"/>
        <w:jc w:val="both"/>
        <w:rPr>
          <w:rFonts w:ascii="Times New Roman" w:hAnsi="Times New Roman"/>
          <w:sz w:val="24"/>
          <w:szCs w:val="24"/>
        </w:rPr>
      </w:pPr>
      <w:r w:rsidRPr="00494745">
        <w:rPr>
          <w:rFonts w:ascii="Times New Roman" w:hAnsi="Times New Roman"/>
          <w:sz w:val="24"/>
          <w:szCs w:val="24"/>
        </w:rPr>
        <w:t>c</w:t>
      </w:r>
      <w:r w:rsidR="00313AA0" w:rsidRPr="00494745">
        <w:rPr>
          <w:rFonts w:ascii="Times New Roman" w:hAnsi="Times New Roman"/>
          <w:sz w:val="24"/>
          <w:szCs w:val="24"/>
        </w:rPr>
        <w:t xml:space="preserve">) Fornecer todos os elementos técnicos e subsídios que eventualmente se fizerem necessários à proteção contra infrações a direitos de terceiros em que a LICENCIADA possa incorrer pela exploração da </w:t>
      </w:r>
      <w:r w:rsidR="0052611A" w:rsidRPr="00494745">
        <w:rPr>
          <w:rFonts w:ascii="Times New Roman" w:hAnsi="Times New Roman"/>
          <w:sz w:val="24"/>
          <w:szCs w:val="24"/>
        </w:rPr>
        <w:t>C</w:t>
      </w:r>
      <w:r w:rsidR="00313AA0" w:rsidRPr="00494745">
        <w:rPr>
          <w:rFonts w:ascii="Times New Roman" w:hAnsi="Times New Roman"/>
          <w:sz w:val="24"/>
          <w:szCs w:val="24"/>
        </w:rPr>
        <w:t>riação</w:t>
      </w:r>
      <w:r w:rsidR="0052611A" w:rsidRPr="00494745">
        <w:rPr>
          <w:rFonts w:ascii="Times New Roman" w:hAnsi="Times New Roman"/>
          <w:sz w:val="24"/>
          <w:szCs w:val="24"/>
        </w:rPr>
        <w:t xml:space="preserve"> Licenciada</w:t>
      </w:r>
      <w:r w:rsidR="00171903" w:rsidRPr="00494745">
        <w:rPr>
          <w:rFonts w:ascii="Times New Roman" w:hAnsi="Times New Roman"/>
          <w:sz w:val="24"/>
          <w:szCs w:val="24"/>
        </w:rPr>
        <w:t xml:space="preserve">, seus aperfeiçoamentos/inovações técnicas. </w:t>
      </w:r>
    </w:p>
    <w:p w:rsidR="00334618" w:rsidRPr="00494745" w:rsidRDefault="00334618" w:rsidP="00D75B1A">
      <w:pPr>
        <w:spacing w:after="0" w:line="360" w:lineRule="auto"/>
        <w:jc w:val="both"/>
        <w:rPr>
          <w:rFonts w:ascii="Times New Roman" w:hAnsi="Times New Roman"/>
          <w:sz w:val="24"/>
          <w:szCs w:val="24"/>
        </w:rPr>
      </w:pPr>
    </w:p>
    <w:p w:rsidR="00E767C8" w:rsidRPr="00494745" w:rsidRDefault="00FE5F86" w:rsidP="00D75B1A">
      <w:pPr>
        <w:spacing w:after="0" w:line="360" w:lineRule="auto"/>
        <w:jc w:val="both"/>
        <w:rPr>
          <w:rFonts w:ascii="Times New Roman" w:hAnsi="Times New Roman"/>
          <w:sz w:val="24"/>
          <w:szCs w:val="24"/>
        </w:rPr>
      </w:pPr>
      <w:r w:rsidRPr="00494745">
        <w:rPr>
          <w:rFonts w:ascii="Times New Roman" w:hAnsi="Times New Roman"/>
          <w:sz w:val="24"/>
          <w:szCs w:val="24"/>
        </w:rPr>
        <w:t>d</w:t>
      </w:r>
      <w:r w:rsidR="00334618" w:rsidRPr="00494745">
        <w:rPr>
          <w:rFonts w:ascii="Times New Roman" w:hAnsi="Times New Roman"/>
          <w:sz w:val="24"/>
          <w:szCs w:val="24"/>
        </w:rPr>
        <w:t xml:space="preserve">) </w:t>
      </w:r>
      <w:r w:rsidR="00171903" w:rsidRPr="00494745">
        <w:rPr>
          <w:rFonts w:ascii="Times New Roman" w:hAnsi="Times New Roman"/>
          <w:sz w:val="24"/>
          <w:szCs w:val="24"/>
        </w:rPr>
        <w:t>C</w:t>
      </w:r>
      <w:r w:rsidR="00CB61E8" w:rsidRPr="00494745">
        <w:rPr>
          <w:rFonts w:ascii="Times New Roman" w:hAnsi="Times New Roman"/>
          <w:sz w:val="24"/>
          <w:szCs w:val="24"/>
        </w:rPr>
        <w:t xml:space="preserve">olaborar com a LICENCIADA </w:t>
      </w:r>
      <w:r w:rsidR="00171903" w:rsidRPr="00494745">
        <w:rPr>
          <w:rFonts w:ascii="Times New Roman" w:hAnsi="Times New Roman"/>
          <w:sz w:val="24"/>
          <w:szCs w:val="24"/>
        </w:rPr>
        <w:t xml:space="preserve">caso esta precise </w:t>
      </w:r>
      <w:r w:rsidR="00411D59" w:rsidRPr="00494745">
        <w:rPr>
          <w:rFonts w:ascii="Times New Roman" w:hAnsi="Times New Roman"/>
          <w:sz w:val="24"/>
          <w:szCs w:val="24"/>
        </w:rPr>
        <w:t>propor</w:t>
      </w:r>
      <w:r w:rsidR="004B2C73" w:rsidRPr="00494745">
        <w:rPr>
          <w:rFonts w:ascii="Times New Roman" w:hAnsi="Times New Roman"/>
          <w:sz w:val="24"/>
          <w:szCs w:val="24"/>
        </w:rPr>
        <w:t>, ou seja,</w:t>
      </w:r>
      <w:r w:rsidR="00411D59" w:rsidRPr="00494745">
        <w:rPr>
          <w:rFonts w:ascii="Times New Roman" w:hAnsi="Times New Roman"/>
          <w:sz w:val="24"/>
          <w:szCs w:val="24"/>
        </w:rPr>
        <w:t xml:space="preserve"> parte passiva em qualquer processo administrativo ou judicial envolvendo a Criação Licenciada, seus aperfeiçoamentos/inovações técnicas</w:t>
      </w:r>
      <w:r w:rsidR="00334618" w:rsidRPr="00494745">
        <w:rPr>
          <w:rFonts w:ascii="Times New Roman" w:hAnsi="Times New Roman"/>
          <w:sz w:val="24"/>
          <w:szCs w:val="24"/>
        </w:rPr>
        <w:t>,</w:t>
      </w:r>
      <w:r w:rsidR="00411D59" w:rsidRPr="00494745">
        <w:rPr>
          <w:rFonts w:ascii="Times New Roman" w:hAnsi="Times New Roman"/>
          <w:sz w:val="24"/>
          <w:szCs w:val="24"/>
        </w:rPr>
        <w:t xml:space="preserve"> bem como </w:t>
      </w:r>
      <w:r w:rsidR="00CB61E8" w:rsidRPr="00494745">
        <w:rPr>
          <w:rFonts w:ascii="Times New Roman" w:hAnsi="Times New Roman"/>
          <w:sz w:val="24"/>
          <w:szCs w:val="24"/>
        </w:rPr>
        <w:t xml:space="preserve">no processamento do pedido de patente de invenção, no Brasil e no exterior e/ou averbação deste contrato no </w:t>
      </w:r>
      <w:r w:rsidR="00B666C0" w:rsidRPr="00494745">
        <w:rPr>
          <w:rFonts w:ascii="Times New Roman" w:hAnsi="Times New Roman"/>
          <w:sz w:val="24"/>
          <w:szCs w:val="24"/>
        </w:rPr>
        <w:t>Instituto Nacional da Propriedade Industrial- INPI</w:t>
      </w:r>
      <w:r w:rsidR="009F4E78" w:rsidRPr="00494745">
        <w:rPr>
          <w:rFonts w:ascii="Times New Roman" w:hAnsi="Times New Roman"/>
          <w:sz w:val="24"/>
          <w:szCs w:val="24"/>
        </w:rPr>
        <w:t xml:space="preserve">, se comprometendo a assinar ou obter a assinatura de qualquer documento que se faça necessário, </w:t>
      </w:r>
      <w:r w:rsidR="00E767C8" w:rsidRPr="00494745">
        <w:rPr>
          <w:rFonts w:ascii="Times New Roman" w:hAnsi="Times New Roman"/>
          <w:sz w:val="24"/>
          <w:szCs w:val="24"/>
        </w:rPr>
        <w:t>dentro dos prazos solicitados</w:t>
      </w:r>
      <w:r w:rsidR="006D503C" w:rsidRPr="00494745">
        <w:rPr>
          <w:rFonts w:ascii="Times New Roman" w:hAnsi="Times New Roman"/>
          <w:sz w:val="24"/>
          <w:szCs w:val="24"/>
        </w:rPr>
        <w:t>, respeitados os limites do que é razoável</w:t>
      </w:r>
      <w:r w:rsidR="00E767C8" w:rsidRPr="00494745">
        <w:rPr>
          <w:rFonts w:ascii="Times New Roman" w:hAnsi="Times New Roman"/>
          <w:sz w:val="24"/>
          <w:szCs w:val="24"/>
        </w:rPr>
        <w:t>.</w:t>
      </w:r>
    </w:p>
    <w:p w:rsidR="001B55D1" w:rsidRPr="00494745" w:rsidRDefault="001B55D1" w:rsidP="00D75B1A">
      <w:pPr>
        <w:spacing w:after="0" w:line="360" w:lineRule="auto"/>
        <w:jc w:val="both"/>
        <w:rPr>
          <w:rFonts w:ascii="Times New Roman" w:hAnsi="Times New Roman"/>
          <w:sz w:val="24"/>
          <w:szCs w:val="24"/>
        </w:rPr>
      </w:pPr>
    </w:p>
    <w:p w:rsidR="00D75B1A" w:rsidRPr="00494745" w:rsidRDefault="00FE5F86" w:rsidP="00D75B1A">
      <w:pPr>
        <w:spacing w:after="0" w:line="360" w:lineRule="auto"/>
        <w:jc w:val="both"/>
        <w:rPr>
          <w:rFonts w:ascii="Times New Roman" w:hAnsi="Times New Roman"/>
          <w:sz w:val="24"/>
          <w:szCs w:val="24"/>
        </w:rPr>
      </w:pPr>
      <w:r w:rsidRPr="00494745">
        <w:rPr>
          <w:rFonts w:ascii="Times New Roman" w:hAnsi="Times New Roman"/>
          <w:sz w:val="24"/>
          <w:szCs w:val="24"/>
        </w:rPr>
        <w:t>e</w:t>
      </w:r>
      <w:r w:rsidR="000158C9" w:rsidRPr="00494745">
        <w:rPr>
          <w:rFonts w:ascii="Times New Roman" w:hAnsi="Times New Roman"/>
          <w:sz w:val="24"/>
          <w:szCs w:val="24"/>
        </w:rPr>
        <w:t>) Dar imediata ciência à LICENCIA</w:t>
      </w:r>
      <w:r w:rsidR="00334618" w:rsidRPr="00494745">
        <w:rPr>
          <w:rFonts w:ascii="Times New Roman" w:hAnsi="Times New Roman"/>
          <w:sz w:val="24"/>
          <w:szCs w:val="24"/>
        </w:rPr>
        <w:t>DA</w:t>
      </w:r>
      <w:r w:rsidR="000158C9" w:rsidRPr="00494745">
        <w:rPr>
          <w:rFonts w:ascii="Times New Roman" w:hAnsi="Times New Roman"/>
          <w:sz w:val="24"/>
          <w:szCs w:val="24"/>
        </w:rPr>
        <w:t xml:space="preserve"> do recebimento de quaisquer autuações administrativas, citações</w:t>
      </w:r>
      <w:r w:rsidR="00334618" w:rsidRPr="00494745">
        <w:rPr>
          <w:rFonts w:ascii="Times New Roman" w:hAnsi="Times New Roman"/>
          <w:sz w:val="24"/>
          <w:szCs w:val="24"/>
        </w:rPr>
        <w:t>,</w:t>
      </w:r>
      <w:r w:rsidR="000158C9" w:rsidRPr="00494745">
        <w:rPr>
          <w:rFonts w:ascii="Times New Roman" w:hAnsi="Times New Roman"/>
          <w:sz w:val="24"/>
          <w:szCs w:val="24"/>
        </w:rPr>
        <w:t xml:space="preserve"> bem como intimações relacionadas à Criação Licenciada. </w:t>
      </w:r>
    </w:p>
    <w:p w:rsidR="009F4E78" w:rsidRPr="00494745" w:rsidRDefault="009F4E78" w:rsidP="006B3958">
      <w:pPr>
        <w:spacing w:after="0" w:line="360" w:lineRule="auto"/>
        <w:rPr>
          <w:rFonts w:ascii="Times New Roman" w:hAnsi="Times New Roman"/>
          <w:sz w:val="24"/>
          <w:szCs w:val="24"/>
        </w:rPr>
      </w:pPr>
    </w:p>
    <w:p w:rsidR="00460F11" w:rsidRPr="00494745" w:rsidRDefault="00313AA0" w:rsidP="006B3958">
      <w:pPr>
        <w:spacing w:after="0" w:line="360" w:lineRule="auto"/>
        <w:jc w:val="both"/>
        <w:rPr>
          <w:rFonts w:ascii="Times New Roman" w:hAnsi="Times New Roman"/>
          <w:sz w:val="24"/>
          <w:szCs w:val="24"/>
        </w:rPr>
      </w:pPr>
      <w:r w:rsidRPr="00494745">
        <w:rPr>
          <w:rFonts w:ascii="Times New Roman" w:hAnsi="Times New Roman"/>
          <w:sz w:val="24"/>
          <w:szCs w:val="24"/>
        </w:rPr>
        <w:t>4.3 Obrigações da LICENCIADA</w:t>
      </w:r>
      <w:r w:rsidR="00594543" w:rsidRPr="00494745">
        <w:rPr>
          <w:rFonts w:ascii="Times New Roman" w:hAnsi="Times New Roman"/>
          <w:sz w:val="24"/>
          <w:szCs w:val="24"/>
        </w:rPr>
        <w:t>:</w:t>
      </w:r>
    </w:p>
    <w:p w:rsidR="00594543" w:rsidRPr="00494745" w:rsidRDefault="00594543" w:rsidP="00594543">
      <w:pPr>
        <w:spacing w:after="0" w:line="360" w:lineRule="auto"/>
        <w:jc w:val="both"/>
        <w:rPr>
          <w:rFonts w:ascii="Times New Roman" w:hAnsi="Times New Roman"/>
          <w:sz w:val="24"/>
          <w:szCs w:val="24"/>
        </w:rPr>
      </w:pPr>
    </w:p>
    <w:p w:rsidR="00460F11" w:rsidRPr="00494745" w:rsidRDefault="00313AA0" w:rsidP="006B3958">
      <w:pPr>
        <w:spacing w:after="0" w:line="360" w:lineRule="auto"/>
        <w:jc w:val="both"/>
        <w:rPr>
          <w:rFonts w:ascii="Times New Roman" w:hAnsi="Times New Roman"/>
          <w:sz w:val="24"/>
          <w:szCs w:val="24"/>
        </w:rPr>
      </w:pPr>
      <w:r w:rsidRPr="00494745">
        <w:rPr>
          <w:rFonts w:ascii="Times New Roman" w:hAnsi="Times New Roman"/>
          <w:sz w:val="24"/>
          <w:szCs w:val="24"/>
        </w:rPr>
        <w:t xml:space="preserve">a) Arcar com as despesas necessárias para o desenvolvimento da </w:t>
      </w:r>
      <w:r w:rsidR="0052611A" w:rsidRPr="00494745">
        <w:rPr>
          <w:rFonts w:ascii="Times New Roman" w:hAnsi="Times New Roman"/>
          <w:sz w:val="24"/>
          <w:szCs w:val="24"/>
        </w:rPr>
        <w:t>C</w:t>
      </w:r>
      <w:r w:rsidRPr="00494745">
        <w:rPr>
          <w:rFonts w:ascii="Times New Roman" w:hAnsi="Times New Roman"/>
          <w:sz w:val="24"/>
          <w:szCs w:val="24"/>
        </w:rPr>
        <w:t>riação</w:t>
      </w:r>
      <w:r w:rsidR="0052611A" w:rsidRPr="00494745">
        <w:rPr>
          <w:rFonts w:ascii="Times New Roman" w:hAnsi="Times New Roman"/>
          <w:sz w:val="24"/>
          <w:szCs w:val="24"/>
        </w:rPr>
        <w:t xml:space="preserve"> Licenciada</w:t>
      </w:r>
      <w:r w:rsidRPr="00494745">
        <w:rPr>
          <w:rFonts w:ascii="Times New Roman" w:hAnsi="Times New Roman"/>
          <w:sz w:val="24"/>
          <w:szCs w:val="24"/>
        </w:rPr>
        <w:t>.</w:t>
      </w:r>
    </w:p>
    <w:p w:rsidR="00594543" w:rsidRPr="00494745" w:rsidRDefault="00594543" w:rsidP="00594543">
      <w:pPr>
        <w:spacing w:after="0" w:line="360" w:lineRule="auto"/>
        <w:jc w:val="both"/>
        <w:rPr>
          <w:rFonts w:ascii="Times New Roman" w:hAnsi="Times New Roman"/>
          <w:sz w:val="24"/>
          <w:szCs w:val="24"/>
        </w:rPr>
      </w:pPr>
    </w:p>
    <w:p w:rsidR="00062D42" w:rsidRPr="00494745" w:rsidRDefault="00313AA0" w:rsidP="006B3958">
      <w:pPr>
        <w:spacing w:after="0" w:line="360" w:lineRule="auto"/>
        <w:jc w:val="both"/>
        <w:rPr>
          <w:rFonts w:ascii="Times New Roman" w:hAnsi="Times New Roman"/>
          <w:sz w:val="24"/>
          <w:szCs w:val="24"/>
        </w:rPr>
      </w:pPr>
      <w:r w:rsidRPr="00494745">
        <w:rPr>
          <w:rFonts w:ascii="Times New Roman" w:hAnsi="Times New Roman"/>
          <w:sz w:val="24"/>
          <w:szCs w:val="24"/>
        </w:rPr>
        <w:t xml:space="preserve">b) Arcar com as despesas de processamento do pedido de patente </w:t>
      </w:r>
      <w:r w:rsidR="001726FD" w:rsidRPr="00494745">
        <w:rPr>
          <w:rFonts w:ascii="Times New Roman" w:hAnsi="Times New Roman"/>
          <w:sz w:val="24"/>
          <w:szCs w:val="24"/>
        </w:rPr>
        <w:t>da Criação Licenciada</w:t>
      </w:r>
      <w:r w:rsidR="00062D42" w:rsidRPr="00494745">
        <w:rPr>
          <w:rFonts w:ascii="Times New Roman" w:hAnsi="Times New Roman"/>
          <w:sz w:val="24"/>
          <w:szCs w:val="24"/>
        </w:rPr>
        <w:t>no Brasil</w:t>
      </w:r>
      <w:r w:rsidR="00181900" w:rsidRPr="00494745">
        <w:rPr>
          <w:rFonts w:ascii="Times New Roman" w:hAnsi="Times New Roman"/>
          <w:sz w:val="24"/>
          <w:szCs w:val="24"/>
        </w:rPr>
        <w:t xml:space="preserve"> e no exterior</w:t>
      </w:r>
      <w:r w:rsidR="00062D42" w:rsidRPr="00494745">
        <w:rPr>
          <w:rFonts w:ascii="Times New Roman" w:hAnsi="Times New Roman"/>
          <w:sz w:val="24"/>
          <w:szCs w:val="24"/>
        </w:rPr>
        <w:t xml:space="preserve">, enquanto sua manutenção for de interesse das partes. </w:t>
      </w:r>
    </w:p>
    <w:p w:rsidR="00062D42" w:rsidRPr="00494745" w:rsidRDefault="00062D42" w:rsidP="006B3958">
      <w:pPr>
        <w:spacing w:after="0" w:line="360" w:lineRule="auto"/>
        <w:jc w:val="both"/>
        <w:rPr>
          <w:rFonts w:ascii="Times New Roman" w:hAnsi="Times New Roman"/>
          <w:sz w:val="24"/>
          <w:szCs w:val="24"/>
        </w:rPr>
      </w:pPr>
    </w:p>
    <w:p w:rsidR="00E20410" w:rsidRPr="00494745" w:rsidRDefault="00E20410" w:rsidP="006B3958">
      <w:pPr>
        <w:spacing w:after="0" w:line="360" w:lineRule="auto"/>
        <w:jc w:val="both"/>
        <w:rPr>
          <w:rFonts w:ascii="Times New Roman" w:hAnsi="Times New Roman"/>
          <w:sz w:val="24"/>
          <w:szCs w:val="24"/>
        </w:rPr>
      </w:pPr>
    </w:p>
    <w:p w:rsidR="00E20410" w:rsidRPr="00494745" w:rsidRDefault="002F2B74" w:rsidP="00E20410">
      <w:pPr>
        <w:spacing w:after="0" w:line="360" w:lineRule="auto"/>
        <w:jc w:val="both"/>
        <w:rPr>
          <w:rFonts w:ascii="Times New Roman" w:hAnsi="Times New Roman"/>
          <w:sz w:val="24"/>
          <w:szCs w:val="24"/>
        </w:rPr>
      </w:pPr>
      <w:r>
        <w:rPr>
          <w:rFonts w:ascii="Times New Roman" w:hAnsi="Times New Roman"/>
          <w:sz w:val="24"/>
          <w:szCs w:val="24"/>
        </w:rPr>
        <w:lastRenderedPageBreak/>
        <w:t>c</w:t>
      </w:r>
      <w:r w:rsidR="00E20410" w:rsidRPr="00494745">
        <w:rPr>
          <w:rFonts w:ascii="Times New Roman" w:hAnsi="Times New Roman"/>
          <w:sz w:val="24"/>
          <w:szCs w:val="24"/>
        </w:rPr>
        <w:t>) Definir, a seu exclusivo critério, o depósito e a manutenção de patente de invenção dos Aperfeiçoamentos/inovações técnicas, nos países de interesse, tanto no Brasil quanto no exterior, e arcar com as despesas necessárias para tanto.</w:t>
      </w:r>
    </w:p>
    <w:p w:rsidR="00E20410" w:rsidRPr="00494745" w:rsidRDefault="00E20410" w:rsidP="006B3958">
      <w:pPr>
        <w:spacing w:after="0" w:line="360" w:lineRule="auto"/>
        <w:jc w:val="both"/>
        <w:rPr>
          <w:rFonts w:ascii="Times New Roman" w:hAnsi="Times New Roman"/>
          <w:sz w:val="24"/>
          <w:szCs w:val="24"/>
        </w:rPr>
      </w:pPr>
    </w:p>
    <w:p w:rsidR="00460F11" w:rsidRPr="00494745" w:rsidRDefault="002F2B74" w:rsidP="006B3958">
      <w:pPr>
        <w:spacing w:after="0" w:line="360" w:lineRule="auto"/>
        <w:jc w:val="both"/>
        <w:rPr>
          <w:rFonts w:ascii="Times New Roman" w:hAnsi="Times New Roman"/>
          <w:sz w:val="24"/>
          <w:szCs w:val="24"/>
        </w:rPr>
      </w:pPr>
      <w:r>
        <w:rPr>
          <w:rFonts w:ascii="Times New Roman" w:hAnsi="Times New Roman"/>
          <w:sz w:val="24"/>
          <w:szCs w:val="24"/>
        </w:rPr>
        <w:t>d</w:t>
      </w:r>
      <w:r w:rsidR="00594543" w:rsidRPr="00494745">
        <w:rPr>
          <w:rFonts w:ascii="Times New Roman" w:hAnsi="Times New Roman"/>
          <w:sz w:val="24"/>
          <w:szCs w:val="24"/>
        </w:rPr>
        <w:t xml:space="preserve">) </w:t>
      </w:r>
      <w:r w:rsidR="00E20410" w:rsidRPr="00494745">
        <w:rPr>
          <w:rFonts w:ascii="Times New Roman" w:hAnsi="Times New Roman"/>
          <w:sz w:val="24"/>
          <w:szCs w:val="24"/>
        </w:rPr>
        <w:t>Realizar e a</w:t>
      </w:r>
      <w:r w:rsidR="00594543" w:rsidRPr="00494745">
        <w:rPr>
          <w:rFonts w:ascii="Times New Roman" w:hAnsi="Times New Roman"/>
          <w:sz w:val="24"/>
          <w:szCs w:val="24"/>
        </w:rPr>
        <w:t>rcar com as despesas para averbação do presente instrumento</w:t>
      </w:r>
      <w:r w:rsidR="00313AA0" w:rsidRPr="00494745">
        <w:rPr>
          <w:rFonts w:ascii="Times New Roman" w:hAnsi="Times New Roman"/>
          <w:sz w:val="24"/>
          <w:szCs w:val="24"/>
        </w:rPr>
        <w:t xml:space="preserve"> no </w:t>
      </w:r>
      <w:r w:rsidR="00B666C0" w:rsidRPr="00494745">
        <w:rPr>
          <w:rFonts w:ascii="Times New Roman" w:hAnsi="Times New Roman"/>
          <w:sz w:val="24"/>
          <w:szCs w:val="24"/>
        </w:rPr>
        <w:t>I</w:t>
      </w:r>
      <w:r w:rsidR="00313AA0" w:rsidRPr="00494745">
        <w:rPr>
          <w:rFonts w:ascii="Times New Roman" w:hAnsi="Times New Roman"/>
          <w:sz w:val="24"/>
          <w:szCs w:val="24"/>
        </w:rPr>
        <w:t>nstituto Nacional da Propriedade Industrial- INPI, conform</w:t>
      </w:r>
      <w:r w:rsidR="00181900" w:rsidRPr="00494745">
        <w:rPr>
          <w:rFonts w:ascii="Times New Roman" w:hAnsi="Times New Roman"/>
          <w:sz w:val="24"/>
          <w:szCs w:val="24"/>
        </w:rPr>
        <w:t>e prevê o art.62 da Lei 9279/96, no caso de interesse das PARTES.</w:t>
      </w:r>
    </w:p>
    <w:p w:rsidR="00594543" w:rsidRPr="00494745" w:rsidRDefault="00594543" w:rsidP="00594543">
      <w:pPr>
        <w:spacing w:after="0" w:line="360" w:lineRule="auto"/>
        <w:jc w:val="both"/>
        <w:rPr>
          <w:rFonts w:ascii="Times New Roman" w:hAnsi="Times New Roman"/>
          <w:sz w:val="24"/>
          <w:szCs w:val="24"/>
        </w:rPr>
      </w:pPr>
    </w:p>
    <w:p w:rsidR="0042042D" w:rsidRPr="00494745" w:rsidRDefault="002F2B74" w:rsidP="00594543">
      <w:pPr>
        <w:spacing w:after="0" w:line="360" w:lineRule="auto"/>
        <w:jc w:val="both"/>
        <w:rPr>
          <w:rFonts w:ascii="Times New Roman" w:hAnsi="Times New Roman"/>
          <w:b/>
          <w:sz w:val="24"/>
          <w:szCs w:val="24"/>
        </w:rPr>
      </w:pPr>
      <w:r>
        <w:rPr>
          <w:rFonts w:ascii="Times New Roman" w:hAnsi="Times New Roman"/>
          <w:sz w:val="24"/>
          <w:szCs w:val="24"/>
        </w:rPr>
        <w:t>e</w:t>
      </w:r>
      <w:r w:rsidR="00A3206A" w:rsidRPr="00494745">
        <w:rPr>
          <w:rFonts w:ascii="Times New Roman" w:hAnsi="Times New Roman"/>
          <w:sz w:val="24"/>
          <w:szCs w:val="24"/>
        </w:rPr>
        <w:t xml:space="preserve">) Arcar com as despesas </w:t>
      </w:r>
      <w:r w:rsidR="00313AA0" w:rsidRPr="00494745">
        <w:rPr>
          <w:rFonts w:ascii="Times New Roman" w:hAnsi="Times New Roman"/>
          <w:sz w:val="24"/>
          <w:szCs w:val="24"/>
        </w:rPr>
        <w:t xml:space="preserve">de medidas judiciais ou extrajudiciais </w:t>
      </w:r>
      <w:r w:rsidR="0042042D" w:rsidRPr="00494745">
        <w:rPr>
          <w:rFonts w:ascii="Times New Roman" w:hAnsi="Times New Roman"/>
          <w:sz w:val="24"/>
          <w:szCs w:val="24"/>
        </w:rPr>
        <w:t>que</w:t>
      </w:r>
      <w:r w:rsidR="004F71A1" w:rsidRPr="00494745">
        <w:rPr>
          <w:rFonts w:ascii="Times New Roman" w:hAnsi="Times New Roman"/>
          <w:sz w:val="24"/>
          <w:szCs w:val="24"/>
        </w:rPr>
        <w:t xml:space="preserve"> propuser</w:t>
      </w:r>
      <w:r w:rsidR="0042042D" w:rsidRPr="00494745">
        <w:rPr>
          <w:rFonts w:ascii="Times New Roman" w:hAnsi="Times New Roman"/>
          <w:sz w:val="24"/>
          <w:szCs w:val="24"/>
        </w:rPr>
        <w:t>, por livre iniciativa e decisão</w:t>
      </w:r>
      <w:r w:rsidR="00CD03B5" w:rsidRPr="00494745">
        <w:rPr>
          <w:rFonts w:ascii="Times New Roman" w:hAnsi="Times New Roman"/>
          <w:sz w:val="24"/>
          <w:szCs w:val="24"/>
        </w:rPr>
        <w:t>,</w:t>
      </w:r>
      <w:r w:rsidR="0042042D" w:rsidRPr="00494745">
        <w:rPr>
          <w:rFonts w:ascii="Times New Roman" w:hAnsi="Times New Roman"/>
          <w:sz w:val="24"/>
          <w:szCs w:val="24"/>
        </w:rPr>
        <w:t xml:space="preserve"> visando </w:t>
      </w:r>
      <w:r w:rsidR="00F90B36" w:rsidRPr="00494745">
        <w:rPr>
          <w:rFonts w:ascii="Times New Roman" w:hAnsi="Times New Roman"/>
          <w:sz w:val="24"/>
          <w:szCs w:val="24"/>
        </w:rPr>
        <w:t>à</w:t>
      </w:r>
      <w:r w:rsidR="00313AA0" w:rsidRPr="00494745">
        <w:rPr>
          <w:rFonts w:ascii="Times New Roman" w:hAnsi="Times New Roman"/>
          <w:sz w:val="24"/>
          <w:szCs w:val="24"/>
        </w:rPr>
        <w:t>proteção contra ato de violação</w:t>
      </w:r>
      <w:r w:rsidR="00CD03B5" w:rsidRPr="00494745">
        <w:rPr>
          <w:rFonts w:ascii="Times New Roman" w:hAnsi="Times New Roman"/>
          <w:sz w:val="24"/>
          <w:szCs w:val="24"/>
        </w:rPr>
        <w:t xml:space="preserve"> ou tentativa de violação</w:t>
      </w:r>
      <w:r w:rsidR="00313AA0" w:rsidRPr="00494745">
        <w:rPr>
          <w:rFonts w:ascii="Times New Roman" w:hAnsi="Times New Roman"/>
          <w:sz w:val="24"/>
          <w:szCs w:val="24"/>
        </w:rPr>
        <w:t xml:space="preserve"> p</w:t>
      </w:r>
      <w:r w:rsidR="00CC4301" w:rsidRPr="00494745">
        <w:rPr>
          <w:rFonts w:ascii="Times New Roman" w:hAnsi="Times New Roman"/>
          <w:sz w:val="24"/>
          <w:szCs w:val="24"/>
        </w:rPr>
        <w:t>o</w:t>
      </w:r>
      <w:r w:rsidR="00313AA0" w:rsidRPr="00494745">
        <w:rPr>
          <w:rFonts w:ascii="Times New Roman" w:hAnsi="Times New Roman"/>
          <w:sz w:val="24"/>
          <w:szCs w:val="24"/>
        </w:rPr>
        <w:t>r terceir</w:t>
      </w:r>
      <w:r w:rsidR="00594543" w:rsidRPr="00494745">
        <w:rPr>
          <w:rFonts w:ascii="Times New Roman" w:hAnsi="Times New Roman"/>
          <w:sz w:val="24"/>
          <w:szCs w:val="24"/>
        </w:rPr>
        <w:t xml:space="preserve">os dos direitos de propriedade intelectual </w:t>
      </w:r>
      <w:r w:rsidR="00313AA0" w:rsidRPr="00494745">
        <w:rPr>
          <w:rFonts w:ascii="Times New Roman" w:hAnsi="Times New Roman"/>
          <w:sz w:val="24"/>
          <w:szCs w:val="24"/>
        </w:rPr>
        <w:t>da</w:t>
      </w:r>
      <w:r w:rsidR="00CC4301" w:rsidRPr="00494745">
        <w:rPr>
          <w:rFonts w:ascii="Times New Roman" w:hAnsi="Times New Roman"/>
          <w:sz w:val="24"/>
          <w:szCs w:val="24"/>
        </w:rPr>
        <w:t xml:space="preserve"> C</w:t>
      </w:r>
      <w:r w:rsidR="00313AA0" w:rsidRPr="00494745">
        <w:rPr>
          <w:rFonts w:ascii="Times New Roman" w:hAnsi="Times New Roman"/>
          <w:sz w:val="24"/>
          <w:szCs w:val="24"/>
        </w:rPr>
        <w:t>riaç</w:t>
      </w:r>
      <w:r w:rsidR="00CC4301" w:rsidRPr="00494745">
        <w:rPr>
          <w:rFonts w:ascii="Times New Roman" w:hAnsi="Times New Roman"/>
          <w:sz w:val="24"/>
          <w:szCs w:val="24"/>
        </w:rPr>
        <w:t>ão Licenciada e/ou eventuais Aperfeiçoamentos/inovações técnicas</w:t>
      </w:r>
      <w:r w:rsidR="0042042D" w:rsidRPr="00494745">
        <w:rPr>
          <w:rFonts w:ascii="Times New Roman" w:hAnsi="Times New Roman"/>
          <w:sz w:val="24"/>
          <w:szCs w:val="24"/>
        </w:rPr>
        <w:t>.</w:t>
      </w:r>
      <w:r w:rsidR="000E2CC9" w:rsidRPr="00494745">
        <w:rPr>
          <w:rFonts w:ascii="Times New Roman" w:hAnsi="Times New Roman"/>
          <w:sz w:val="24"/>
          <w:szCs w:val="24"/>
        </w:rPr>
        <w:t xml:space="preserve"> Neste caso, a LICENCIANTE, desde já, investe a LICENCIADA em todos os poderes necessários para tanto, </w:t>
      </w:r>
      <w:r w:rsidR="004F71A1" w:rsidRPr="00494745">
        <w:rPr>
          <w:rFonts w:ascii="Times New Roman" w:hAnsi="Times New Roman"/>
          <w:sz w:val="24"/>
          <w:szCs w:val="24"/>
        </w:rPr>
        <w:t xml:space="preserve">conforme dispõe </w:t>
      </w:r>
      <w:r w:rsidR="000E2CC9" w:rsidRPr="00494745">
        <w:rPr>
          <w:rFonts w:ascii="Times New Roman" w:hAnsi="Times New Roman"/>
          <w:sz w:val="24"/>
          <w:szCs w:val="24"/>
        </w:rPr>
        <w:t>o parágrafo único do art.61, da Lei 9.279/96.</w:t>
      </w:r>
    </w:p>
    <w:p w:rsidR="0025086B" w:rsidRPr="00494745" w:rsidRDefault="0025086B" w:rsidP="00594543">
      <w:pPr>
        <w:spacing w:after="0" w:line="360" w:lineRule="auto"/>
        <w:jc w:val="both"/>
        <w:rPr>
          <w:rFonts w:ascii="Times New Roman" w:hAnsi="Times New Roman"/>
          <w:sz w:val="24"/>
          <w:szCs w:val="24"/>
        </w:rPr>
      </w:pPr>
    </w:p>
    <w:p w:rsidR="003C0E7A" w:rsidRPr="00494745" w:rsidRDefault="002F2B74" w:rsidP="00594543">
      <w:pPr>
        <w:spacing w:after="0" w:line="360" w:lineRule="auto"/>
        <w:jc w:val="both"/>
        <w:rPr>
          <w:rFonts w:ascii="Times New Roman" w:hAnsi="Times New Roman"/>
          <w:sz w:val="24"/>
          <w:szCs w:val="24"/>
        </w:rPr>
      </w:pPr>
      <w:r>
        <w:rPr>
          <w:rFonts w:ascii="Times New Roman" w:hAnsi="Times New Roman"/>
          <w:sz w:val="24"/>
          <w:szCs w:val="24"/>
        </w:rPr>
        <w:t>f</w:t>
      </w:r>
      <w:r w:rsidR="00313AA0" w:rsidRPr="00494745">
        <w:rPr>
          <w:rFonts w:ascii="Times New Roman" w:hAnsi="Times New Roman"/>
          <w:sz w:val="24"/>
          <w:szCs w:val="24"/>
        </w:rPr>
        <w:t xml:space="preserve">) Observar </w:t>
      </w:r>
      <w:r w:rsidR="00B13A16" w:rsidRPr="00494745">
        <w:rPr>
          <w:rFonts w:ascii="Times New Roman" w:hAnsi="Times New Roman"/>
          <w:sz w:val="24"/>
          <w:szCs w:val="24"/>
        </w:rPr>
        <w:t xml:space="preserve">ou zelar para que </w:t>
      </w:r>
      <w:r w:rsidR="000E2CC9" w:rsidRPr="00494745">
        <w:rPr>
          <w:rFonts w:ascii="Times New Roman" w:hAnsi="Times New Roman"/>
          <w:sz w:val="24"/>
          <w:szCs w:val="24"/>
        </w:rPr>
        <w:t>os</w:t>
      </w:r>
      <w:r w:rsidR="00B13A16" w:rsidRPr="00494745">
        <w:rPr>
          <w:rFonts w:ascii="Times New Roman" w:hAnsi="Times New Roman"/>
          <w:sz w:val="24"/>
          <w:szCs w:val="24"/>
        </w:rPr>
        <w:t xml:space="preserve"> sublicenciados</w:t>
      </w:r>
      <w:r w:rsidR="000E2CC9" w:rsidRPr="00494745">
        <w:rPr>
          <w:rFonts w:ascii="Times New Roman" w:hAnsi="Times New Roman"/>
          <w:sz w:val="24"/>
          <w:szCs w:val="24"/>
        </w:rPr>
        <w:t>, referidos na Cláusula</w:t>
      </w:r>
      <w:r w:rsidR="00FF594D">
        <w:rPr>
          <w:rFonts w:ascii="Times New Roman" w:hAnsi="Times New Roman"/>
          <w:sz w:val="24"/>
          <w:szCs w:val="24"/>
        </w:rPr>
        <w:t xml:space="preserve"> Oitava</w:t>
      </w:r>
      <w:r w:rsidR="000E2CC9" w:rsidRPr="00494745">
        <w:rPr>
          <w:rFonts w:ascii="Times New Roman" w:hAnsi="Times New Roman"/>
          <w:sz w:val="24"/>
          <w:szCs w:val="24"/>
        </w:rPr>
        <w:t>,</w:t>
      </w:r>
      <w:r w:rsidR="000158C9" w:rsidRPr="00494745">
        <w:rPr>
          <w:rFonts w:ascii="Times New Roman" w:hAnsi="Times New Roman"/>
          <w:sz w:val="24"/>
          <w:szCs w:val="24"/>
        </w:rPr>
        <w:t xml:space="preserve">tenham condições de realizar as etapas seguintes do processo de desenvolvimento, visando </w:t>
      </w:r>
      <w:r w:rsidR="00A3206A" w:rsidRPr="00494745">
        <w:rPr>
          <w:rFonts w:ascii="Times New Roman" w:hAnsi="Times New Roman"/>
          <w:sz w:val="24"/>
          <w:szCs w:val="24"/>
        </w:rPr>
        <w:t>à</w:t>
      </w:r>
      <w:r w:rsidR="00313AA0" w:rsidRPr="00494745">
        <w:rPr>
          <w:rFonts w:ascii="Times New Roman" w:hAnsi="Times New Roman"/>
          <w:sz w:val="24"/>
          <w:szCs w:val="24"/>
        </w:rPr>
        <w:t>fabricação do produto obtido d</w:t>
      </w:r>
      <w:r w:rsidR="00B13A16" w:rsidRPr="00494745">
        <w:rPr>
          <w:rFonts w:ascii="Times New Roman" w:hAnsi="Times New Roman"/>
          <w:sz w:val="24"/>
          <w:szCs w:val="24"/>
        </w:rPr>
        <w:t>o desenvolvimento d</w:t>
      </w:r>
      <w:r w:rsidR="00313AA0" w:rsidRPr="00494745">
        <w:rPr>
          <w:rFonts w:ascii="Times New Roman" w:hAnsi="Times New Roman"/>
          <w:sz w:val="24"/>
          <w:szCs w:val="24"/>
        </w:rPr>
        <w:t xml:space="preserve">a </w:t>
      </w:r>
      <w:r w:rsidR="006C520E" w:rsidRPr="00494745">
        <w:rPr>
          <w:rFonts w:ascii="Times New Roman" w:hAnsi="Times New Roman"/>
          <w:sz w:val="24"/>
          <w:szCs w:val="24"/>
        </w:rPr>
        <w:t>C</w:t>
      </w:r>
      <w:r w:rsidR="00313AA0" w:rsidRPr="00494745">
        <w:rPr>
          <w:rFonts w:ascii="Times New Roman" w:hAnsi="Times New Roman"/>
          <w:sz w:val="24"/>
          <w:szCs w:val="24"/>
        </w:rPr>
        <w:t>riação</w:t>
      </w:r>
      <w:r w:rsidR="00B13A16" w:rsidRPr="00494745">
        <w:rPr>
          <w:rFonts w:ascii="Times New Roman" w:hAnsi="Times New Roman"/>
          <w:sz w:val="24"/>
          <w:szCs w:val="24"/>
        </w:rPr>
        <w:t>Licenciada</w:t>
      </w:r>
      <w:r w:rsidR="006C520E" w:rsidRPr="00494745">
        <w:rPr>
          <w:rFonts w:ascii="Times New Roman" w:hAnsi="Times New Roman"/>
          <w:sz w:val="24"/>
          <w:szCs w:val="24"/>
        </w:rPr>
        <w:t xml:space="preserve"> e/ou eventuais Aperfeiçoamentos/inovações </w:t>
      </w:r>
      <w:r w:rsidR="00D84FD8" w:rsidRPr="00494745">
        <w:rPr>
          <w:rFonts w:ascii="Times New Roman" w:hAnsi="Times New Roman"/>
          <w:sz w:val="24"/>
          <w:szCs w:val="24"/>
        </w:rPr>
        <w:t>técnicas</w:t>
      </w:r>
      <w:r w:rsidR="00313AA0" w:rsidRPr="00494745">
        <w:rPr>
          <w:rFonts w:ascii="Times New Roman" w:hAnsi="Times New Roman"/>
          <w:sz w:val="24"/>
          <w:szCs w:val="24"/>
        </w:rPr>
        <w:t>, a fim de preservar sua qualidade industrial</w:t>
      </w:r>
      <w:r w:rsidR="000158C9" w:rsidRPr="00494745">
        <w:rPr>
          <w:rFonts w:ascii="Times New Roman" w:hAnsi="Times New Roman"/>
          <w:sz w:val="24"/>
          <w:szCs w:val="24"/>
        </w:rPr>
        <w:t xml:space="preserve"> e de eximir a</w:t>
      </w:r>
      <w:r w:rsidR="000E2CC9" w:rsidRPr="00494745">
        <w:rPr>
          <w:rFonts w:ascii="Times New Roman" w:hAnsi="Times New Roman"/>
          <w:sz w:val="24"/>
          <w:szCs w:val="24"/>
        </w:rPr>
        <w:t>s partes</w:t>
      </w:r>
      <w:r w:rsidR="00313AA0" w:rsidRPr="00494745">
        <w:rPr>
          <w:rFonts w:ascii="Times New Roman" w:hAnsi="Times New Roman"/>
          <w:sz w:val="24"/>
          <w:szCs w:val="24"/>
        </w:rPr>
        <w:t>de responsabilidade civil, penal e/ou administrativa por eventuais ilícitos ou danos</w:t>
      </w:r>
      <w:r w:rsidR="009922D7" w:rsidRPr="00494745">
        <w:rPr>
          <w:rFonts w:ascii="Times New Roman" w:hAnsi="Times New Roman"/>
          <w:sz w:val="24"/>
          <w:szCs w:val="24"/>
        </w:rPr>
        <w:t xml:space="preserve"> decorrentes da imperícia, imprudência e/ou negligência </w:t>
      </w:r>
      <w:r w:rsidR="003C0E7A" w:rsidRPr="00494745">
        <w:rPr>
          <w:rFonts w:ascii="Times New Roman" w:hAnsi="Times New Roman"/>
          <w:sz w:val="24"/>
          <w:szCs w:val="24"/>
        </w:rPr>
        <w:t>d</w:t>
      </w:r>
      <w:r w:rsidR="004F71A1" w:rsidRPr="00494745">
        <w:rPr>
          <w:rFonts w:ascii="Times New Roman" w:hAnsi="Times New Roman"/>
          <w:sz w:val="24"/>
          <w:szCs w:val="24"/>
        </w:rPr>
        <w:t xml:space="preserve">aqueles </w:t>
      </w:r>
      <w:r w:rsidR="003C0E7A" w:rsidRPr="00494745">
        <w:rPr>
          <w:rFonts w:ascii="Times New Roman" w:hAnsi="Times New Roman"/>
          <w:sz w:val="24"/>
          <w:szCs w:val="24"/>
        </w:rPr>
        <w:t>sublicenciados.</w:t>
      </w:r>
    </w:p>
    <w:p w:rsidR="00594543" w:rsidRPr="00494745" w:rsidRDefault="00594543" w:rsidP="00594543">
      <w:pPr>
        <w:spacing w:after="0" w:line="360" w:lineRule="auto"/>
        <w:jc w:val="both"/>
        <w:rPr>
          <w:rFonts w:ascii="Times New Roman" w:hAnsi="Times New Roman"/>
          <w:sz w:val="24"/>
          <w:szCs w:val="24"/>
        </w:rPr>
      </w:pPr>
    </w:p>
    <w:p w:rsidR="00460F11" w:rsidRPr="00494745" w:rsidRDefault="002F2B74" w:rsidP="006B3958">
      <w:pPr>
        <w:spacing w:after="0" w:line="360" w:lineRule="auto"/>
        <w:jc w:val="both"/>
        <w:rPr>
          <w:rFonts w:ascii="Times New Roman" w:hAnsi="Times New Roman"/>
          <w:sz w:val="24"/>
          <w:szCs w:val="24"/>
        </w:rPr>
      </w:pPr>
      <w:r>
        <w:rPr>
          <w:rFonts w:ascii="Times New Roman" w:hAnsi="Times New Roman"/>
          <w:sz w:val="24"/>
          <w:szCs w:val="24"/>
        </w:rPr>
        <w:t>g</w:t>
      </w:r>
      <w:r w:rsidR="00313AA0" w:rsidRPr="00494745">
        <w:rPr>
          <w:rFonts w:ascii="Times New Roman" w:hAnsi="Times New Roman"/>
          <w:sz w:val="24"/>
          <w:szCs w:val="24"/>
        </w:rPr>
        <w:t xml:space="preserve">) Eximir a </w:t>
      </w:r>
      <w:r w:rsidR="006C520E" w:rsidRPr="00494745">
        <w:rPr>
          <w:rFonts w:ascii="Times New Roman" w:hAnsi="Times New Roman"/>
          <w:sz w:val="24"/>
          <w:szCs w:val="24"/>
        </w:rPr>
        <w:t>LICENCIANTE</w:t>
      </w:r>
      <w:r w:rsidR="00313AA0" w:rsidRPr="00494745">
        <w:rPr>
          <w:rFonts w:ascii="Times New Roman" w:hAnsi="Times New Roman"/>
          <w:sz w:val="24"/>
          <w:szCs w:val="24"/>
        </w:rPr>
        <w:t xml:space="preserve"> de toda e qualquer responsabilidade civil, penal e/ou administrativa relacionada à </w:t>
      </w:r>
      <w:r w:rsidR="006C520E" w:rsidRPr="00494745">
        <w:rPr>
          <w:rFonts w:ascii="Times New Roman" w:hAnsi="Times New Roman"/>
          <w:sz w:val="24"/>
          <w:szCs w:val="24"/>
        </w:rPr>
        <w:t>C</w:t>
      </w:r>
      <w:r w:rsidR="00313AA0" w:rsidRPr="00494745">
        <w:rPr>
          <w:rFonts w:ascii="Times New Roman" w:hAnsi="Times New Roman"/>
          <w:sz w:val="24"/>
          <w:szCs w:val="24"/>
        </w:rPr>
        <w:t>riação</w:t>
      </w:r>
      <w:r w:rsidR="004F71A1" w:rsidRPr="00494745">
        <w:rPr>
          <w:rFonts w:ascii="Times New Roman" w:hAnsi="Times New Roman"/>
          <w:sz w:val="24"/>
          <w:szCs w:val="24"/>
        </w:rPr>
        <w:t xml:space="preserve"> Licenciada e/ou eventuais Aperfeiçoamentos/inovações técnicas</w:t>
      </w:r>
      <w:r w:rsidR="00313AA0" w:rsidRPr="00494745">
        <w:rPr>
          <w:rFonts w:ascii="Times New Roman" w:hAnsi="Times New Roman"/>
          <w:sz w:val="24"/>
          <w:szCs w:val="24"/>
        </w:rPr>
        <w:t xml:space="preserve">, assim como </w:t>
      </w:r>
      <w:r w:rsidR="004F71A1" w:rsidRPr="00494745">
        <w:rPr>
          <w:rFonts w:ascii="Times New Roman" w:hAnsi="Times New Roman"/>
          <w:sz w:val="24"/>
          <w:szCs w:val="24"/>
        </w:rPr>
        <w:t>aquelas</w:t>
      </w:r>
      <w:r w:rsidR="00313AA0" w:rsidRPr="00494745">
        <w:rPr>
          <w:rFonts w:ascii="Times New Roman" w:hAnsi="Times New Roman"/>
          <w:sz w:val="24"/>
          <w:szCs w:val="24"/>
        </w:rPr>
        <w:t xml:space="preserve"> decorrentes das </w:t>
      </w:r>
      <w:r w:rsidR="00422053" w:rsidRPr="00494745">
        <w:rPr>
          <w:rFonts w:ascii="Times New Roman" w:hAnsi="Times New Roman"/>
          <w:sz w:val="24"/>
          <w:szCs w:val="24"/>
        </w:rPr>
        <w:t>conseq</w:t>
      </w:r>
      <w:r w:rsidR="00422053">
        <w:rPr>
          <w:rFonts w:ascii="Times New Roman" w:hAnsi="Times New Roman"/>
          <w:sz w:val="24"/>
          <w:szCs w:val="24"/>
        </w:rPr>
        <w:t>u</w:t>
      </w:r>
      <w:r w:rsidR="00422053" w:rsidRPr="00494745">
        <w:rPr>
          <w:rFonts w:ascii="Times New Roman" w:hAnsi="Times New Roman"/>
          <w:sz w:val="24"/>
          <w:szCs w:val="24"/>
        </w:rPr>
        <w:t>ências</w:t>
      </w:r>
      <w:r w:rsidR="004F71A1" w:rsidRPr="00494745">
        <w:rPr>
          <w:rFonts w:ascii="Times New Roman" w:hAnsi="Times New Roman"/>
          <w:sz w:val="24"/>
          <w:szCs w:val="24"/>
        </w:rPr>
        <w:t xml:space="preserve">de </w:t>
      </w:r>
      <w:r w:rsidR="00313AA0" w:rsidRPr="00494745">
        <w:rPr>
          <w:rFonts w:ascii="Times New Roman" w:hAnsi="Times New Roman"/>
          <w:sz w:val="24"/>
          <w:szCs w:val="24"/>
        </w:rPr>
        <w:t>seus efeitos sobre o ser humano</w:t>
      </w:r>
      <w:r w:rsidR="00B13A16" w:rsidRPr="00494745">
        <w:rPr>
          <w:rFonts w:ascii="Times New Roman" w:hAnsi="Times New Roman"/>
          <w:sz w:val="24"/>
          <w:szCs w:val="24"/>
        </w:rPr>
        <w:t xml:space="preserve">, caso tal responsabilidade decorra </w:t>
      </w:r>
      <w:r w:rsidR="00D84FD8" w:rsidRPr="00494745">
        <w:rPr>
          <w:rFonts w:ascii="Times New Roman" w:hAnsi="Times New Roman"/>
          <w:sz w:val="24"/>
          <w:szCs w:val="24"/>
        </w:rPr>
        <w:t xml:space="preserve">diretamente </w:t>
      </w:r>
      <w:r w:rsidR="00B13A16" w:rsidRPr="00494745">
        <w:rPr>
          <w:rFonts w:ascii="Times New Roman" w:hAnsi="Times New Roman"/>
          <w:sz w:val="24"/>
          <w:szCs w:val="24"/>
        </w:rPr>
        <w:t xml:space="preserve">de qualquer ato de imperícia, imprudência </w:t>
      </w:r>
      <w:r w:rsidR="00B501BC" w:rsidRPr="00494745">
        <w:rPr>
          <w:rFonts w:ascii="Times New Roman" w:hAnsi="Times New Roman"/>
          <w:sz w:val="24"/>
          <w:szCs w:val="24"/>
        </w:rPr>
        <w:t>e/</w:t>
      </w:r>
      <w:r w:rsidR="00B13A16" w:rsidRPr="00494745">
        <w:rPr>
          <w:rFonts w:ascii="Times New Roman" w:hAnsi="Times New Roman"/>
          <w:sz w:val="24"/>
          <w:szCs w:val="24"/>
        </w:rPr>
        <w:t>ou negligência da LICENCIADA</w:t>
      </w:r>
      <w:r w:rsidR="00D84FD8" w:rsidRPr="00494745">
        <w:rPr>
          <w:rFonts w:ascii="Times New Roman" w:hAnsi="Times New Roman"/>
          <w:sz w:val="24"/>
          <w:szCs w:val="24"/>
        </w:rPr>
        <w:t xml:space="preserve"> no desempenho de suas atividades</w:t>
      </w:r>
      <w:r w:rsidR="00313AA0" w:rsidRPr="00494745">
        <w:rPr>
          <w:rFonts w:ascii="Times New Roman" w:hAnsi="Times New Roman"/>
          <w:sz w:val="24"/>
          <w:szCs w:val="24"/>
        </w:rPr>
        <w:t>.</w:t>
      </w:r>
    </w:p>
    <w:p w:rsidR="00BB3870" w:rsidRPr="00494745" w:rsidRDefault="00BB3870" w:rsidP="00594543">
      <w:pPr>
        <w:spacing w:after="0" w:line="360" w:lineRule="auto"/>
        <w:jc w:val="both"/>
        <w:rPr>
          <w:rFonts w:ascii="Times New Roman" w:hAnsi="Times New Roman"/>
          <w:sz w:val="24"/>
          <w:szCs w:val="24"/>
        </w:rPr>
      </w:pPr>
    </w:p>
    <w:p w:rsidR="00460F11" w:rsidRPr="00494745" w:rsidRDefault="002F2B74" w:rsidP="006B3958">
      <w:pPr>
        <w:spacing w:after="0" w:line="360" w:lineRule="auto"/>
        <w:jc w:val="both"/>
        <w:rPr>
          <w:rFonts w:ascii="Times New Roman" w:hAnsi="Times New Roman"/>
          <w:sz w:val="24"/>
          <w:szCs w:val="24"/>
        </w:rPr>
      </w:pPr>
      <w:r>
        <w:rPr>
          <w:rFonts w:ascii="Times New Roman" w:hAnsi="Times New Roman"/>
          <w:sz w:val="24"/>
          <w:szCs w:val="24"/>
        </w:rPr>
        <w:t>h</w:t>
      </w:r>
      <w:r w:rsidR="00CC7337" w:rsidRPr="00494745">
        <w:rPr>
          <w:rFonts w:ascii="Times New Roman" w:hAnsi="Times New Roman"/>
          <w:sz w:val="24"/>
          <w:szCs w:val="24"/>
        </w:rPr>
        <w:t>)</w:t>
      </w:r>
      <w:r w:rsidR="00313AA0" w:rsidRPr="00494745">
        <w:rPr>
          <w:rFonts w:ascii="Times New Roman" w:hAnsi="Times New Roman"/>
          <w:sz w:val="24"/>
          <w:szCs w:val="24"/>
        </w:rPr>
        <w:t xml:space="preserve"> Dar imediata ciência </w:t>
      </w:r>
      <w:r w:rsidR="006C520E" w:rsidRPr="00494745">
        <w:rPr>
          <w:rFonts w:ascii="Times New Roman" w:hAnsi="Times New Roman"/>
          <w:sz w:val="24"/>
          <w:szCs w:val="24"/>
        </w:rPr>
        <w:t>à</w:t>
      </w:r>
      <w:r w:rsidR="00313AA0" w:rsidRPr="00494745">
        <w:rPr>
          <w:rFonts w:ascii="Times New Roman" w:hAnsi="Times New Roman"/>
          <w:sz w:val="24"/>
          <w:szCs w:val="24"/>
        </w:rPr>
        <w:t xml:space="preserve"> LICENCIANTE do recebimento de quaisquer autuações administrativas, citações </w:t>
      </w:r>
      <w:r w:rsidR="004F71A1" w:rsidRPr="00494745">
        <w:rPr>
          <w:rFonts w:ascii="Times New Roman" w:hAnsi="Times New Roman"/>
          <w:sz w:val="24"/>
          <w:szCs w:val="24"/>
        </w:rPr>
        <w:t>ou</w:t>
      </w:r>
      <w:r w:rsidR="00313AA0" w:rsidRPr="00494745">
        <w:rPr>
          <w:rFonts w:ascii="Times New Roman" w:hAnsi="Times New Roman"/>
          <w:sz w:val="24"/>
          <w:szCs w:val="24"/>
        </w:rPr>
        <w:t xml:space="preserve"> intimações relacionadas ao produto obtido e responder exclusivamente por eventuais condenações que vierem a ser cominadas em decorrência do </w:t>
      </w:r>
      <w:r w:rsidR="00757DFF" w:rsidRPr="00494745">
        <w:rPr>
          <w:rFonts w:ascii="Times New Roman" w:hAnsi="Times New Roman"/>
          <w:sz w:val="24"/>
          <w:szCs w:val="24"/>
        </w:rPr>
        <w:t xml:space="preserve">presente </w:t>
      </w:r>
      <w:r w:rsidR="00313AA0" w:rsidRPr="00494745">
        <w:rPr>
          <w:rFonts w:ascii="Times New Roman" w:hAnsi="Times New Roman"/>
          <w:sz w:val="24"/>
          <w:szCs w:val="24"/>
        </w:rPr>
        <w:t>licenciamento</w:t>
      </w:r>
      <w:r w:rsidR="00D84FD8" w:rsidRPr="00494745">
        <w:rPr>
          <w:rFonts w:ascii="Times New Roman" w:hAnsi="Times New Roman"/>
          <w:sz w:val="24"/>
          <w:szCs w:val="24"/>
        </w:rPr>
        <w:t xml:space="preserve">, caso </w:t>
      </w:r>
      <w:r w:rsidR="004F71A1" w:rsidRPr="00494745">
        <w:rPr>
          <w:rFonts w:ascii="Times New Roman" w:hAnsi="Times New Roman"/>
          <w:sz w:val="24"/>
          <w:szCs w:val="24"/>
        </w:rPr>
        <w:t>tais</w:t>
      </w:r>
      <w:r w:rsidR="00D84FD8" w:rsidRPr="00494745">
        <w:rPr>
          <w:rFonts w:ascii="Times New Roman" w:hAnsi="Times New Roman"/>
          <w:sz w:val="24"/>
          <w:szCs w:val="24"/>
        </w:rPr>
        <w:t xml:space="preserve"> condenações decorram diretamente de qualquer ato de imperícia, imprudência </w:t>
      </w:r>
      <w:r w:rsidR="00B501BC" w:rsidRPr="00494745">
        <w:rPr>
          <w:rFonts w:ascii="Times New Roman" w:hAnsi="Times New Roman"/>
          <w:sz w:val="24"/>
          <w:szCs w:val="24"/>
        </w:rPr>
        <w:t>e/</w:t>
      </w:r>
      <w:r w:rsidR="00D84FD8" w:rsidRPr="00494745">
        <w:rPr>
          <w:rFonts w:ascii="Times New Roman" w:hAnsi="Times New Roman"/>
          <w:sz w:val="24"/>
          <w:szCs w:val="24"/>
        </w:rPr>
        <w:t>ou negligência da LICENCIADA no desempenho de suas atividades</w:t>
      </w:r>
      <w:r w:rsidR="00313AA0" w:rsidRPr="00494745">
        <w:rPr>
          <w:rFonts w:ascii="Times New Roman" w:hAnsi="Times New Roman"/>
          <w:sz w:val="24"/>
          <w:szCs w:val="24"/>
        </w:rPr>
        <w:t>.</w:t>
      </w:r>
    </w:p>
    <w:p w:rsidR="004D5AD8" w:rsidRPr="00494745" w:rsidRDefault="004D5AD8" w:rsidP="006B3958">
      <w:pPr>
        <w:spacing w:after="0" w:line="360" w:lineRule="auto"/>
        <w:jc w:val="both"/>
        <w:rPr>
          <w:rFonts w:ascii="Times New Roman" w:hAnsi="Times New Roman"/>
          <w:sz w:val="24"/>
          <w:szCs w:val="24"/>
        </w:rPr>
      </w:pPr>
    </w:p>
    <w:p w:rsidR="00460F11" w:rsidRPr="00494745" w:rsidRDefault="002F2B74" w:rsidP="006B3958">
      <w:pPr>
        <w:spacing w:after="0" w:line="360" w:lineRule="auto"/>
        <w:jc w:val="both"/>
        <w:rPr>
          <w:rFonts w:ascii="Times New Roman" w:hAnsi="Times New Roman"/>
          <w:sz w:val="24"/>
          <w:szCs w:val="24"/>
        </w:rPr>
      </w:pPr>
      <w:r>
        <w:rPr>
          <w:rFonts w:ascii="Times New Roman" w:hAnsi="Times New Roman"/>
          <w:sz w:val="24"/>
          <w:szCs w:val="24"/>
        </w:rPr>
        <w:t>i</w:t>
      </w:r>
      <w:r w:rsidR="00313AA0" w:rsidRPr="00494745">
        <w:rPr>
          <w:rFonts w:ascii="Times New Roman" w:hAnsi="Times New Roman"/>
          <w:sz w:val="24"/>
          <w:szCs w:val="24"/>
        </w:rPr>
        <w:t xml:space="preserve">) Envidar seu melhor esforço para que o produto seja fabricado em volume a satisfazer a demanda do mercado, salvo mediante justificativa fundamentada para a não </w:t>
      </w:r>
      <w:r w:rsidR="00BB3870" w:rsidRPr="00494745">
        <w:rPr>
          <w:rFonts w:ascii="Times New Roman" w:hAnsi="Times New Roman"/>
          <w:sz w:val="24"/>
          <w:szCs w:val="24"/>
        </w:rPr>
        <w:t>produção e comprovada por relató</w:t>
      </w:r>
      <w:r w:rsidR="00313AA0" w:rsidRPr="00494745">
        <w:rPr>
          <w:rFonts w:ascii="Times New Roman" w:hAnsi="Times New Roman"/>
          <w:sz w:val="24"/>
          <w:szCs w:val="24"/>
        </w:rPr>
        <w:t>rios técnicos.</w:t>
      </w:r>
    </w:p>
    <w:p w:rsidR="00F02FC3" w:rsidRPr="00494745" w:rsidRDefault="00F02FC3" w:rsidP="001B0016">
      <w:pPr>
        <w:spacing w:after="0" w:line="360" w:lineRule="auto"/>
        <w:rPr>
          <w:rFonts w:ascii="Times New Roman" w:hAnsi="Times New Roman"/>
          <w:b/>
          <w:sz w:val="24"/>
          <w:szCs w:val="24"/>
        </w:rPr>
      </w:pPr>
    </w:p>
    <w:p w:rsidR="00460F11" w:rsidRPr="00494745" w:rsidRDefault="00313AA0" w:rsidP="001B0016">
      <w:pPr>
        <w:spacing w:after="0" w:line="360" w:lineRule="auto"/>
        <w:rPr>
          <w:rFonts w:ascii="Times New Roman" w:hAnsi="Times New Roman"/>
          <w:b/>
          <w:sz w:val="24"/>
          <w:szCs w:val="24"/>
        </w:rPr>
      </w:pPr>
      <w:r w:rsidRPr="00494745">
        <w:rPr>
          <w:rFonts w:ascii="Times New Roman" w:hAnsi="Times New Roman"/>
          <w:b/>
          <w:sz w:val="24"/>
          <w:szCs w:val="24"/>
        </w:rPr>
        <w:t>CL</w:t>
      </w:r>
      <w:r w:rsidR="00913B0D" w:rsidRPr="00494745">
        <w:rPr>
          <w:rFonts w:ascii="Times New Roman" w:hAnsi="Times New Roman"/>
          <w:b/>
          <w:sz w:val="24"/>
          <w:szCs w:val="24"/>
        </w:rPr>
        <w:t>Á</w:t>
      </w:r>
      <w:r w:rsidRPr="00494745">
        <w:rPr>
          <w:rFonts w:ascii="Times New Roman" w:hAnsi="Times New Roman"/>
          <w:b/>
          <w:sz w:val="24"/>
          <w:szCs w:val="24"/>
        </w:rPr>
        <w:t xml:space="preserve">USULA </w:t>
      </w:r>
      <w:r w:rsidR="00FA6D59" w:rsidRPr="00494745">
        <w:rPr>
          <w:rFonts w:ascii="Times New Roman" w:hAnsi="Times New Roman"/>
          <w:b/>
          <w:sz w:val="24"/>
          <w:szCs w:val="24"/>
        </w:rPr>
        <w:t xml:space="preserve">QUINTA </w:t>
      </w:r>
      <w:r w:rsidRPr="00494745">
        <w:rPr>
          <w:rFonts w:ascii="Times New Roman" w:hAnsi="Times New Roman"/>
          <w:b/>
          <w:sz w:val="24"/>
          <w:szCs w:val="24"/>
        </w:rPr>
        <w:t>- DAS REMUNERACÕES</w:t>
      </w:r>
    </w:p>
    <w:p w:rsidR="00D827F4" w:rsidRPr="00494745" w:rsidRDefault="00D827F4" w:rsidP="001B0016">
      <w:pPr>
        <w:spacing w:after="0" w:line="360" w:lineRule="auto"/>
        <w:jc w:val="both"/>
        <w:rPr>
          <w:rFonts w:ascii="Times New Roman" w:hAnsi="Times New Roman"/>
          <w:sz w:val="24"/>
          <w:szCs w:val="24"/>
        </w:rPr>
      </w:pPr>
    </w:p>
    <w:p w:rsidR="002F2B74" w:rsidRDefault="002B1870" w:rsidP="001B0016">
      <w:pPr>
        <w:spacing w:after="0" w:line="360" w:lineRule="auto"/>
        <w:jc w:val="both"/>
        <w:rPr>
          <w:rFonts w:ascii="Times New Roman" w:hAnsi="Times New Roman"/>
          <w:sz w:val="24"/>
          <w:szCs w:val="24"/>
        </w:rPr>
      </w:pPr>
      <w:r w:rsidRPr="00494745">
        <w:rPr>
          <w:rFonts w:ascii="Times New Roman" w:hAnsi="Times New Roman"/>
          <w:sz w:val="24"/>
          <w:szCs w:val="24"/>
        </w:rPr>
        <w:t>5.1</w:t>
      </w:r>
      <w:r w:rsidR="006C5FDE">
        <w:rPr>
          <w:rFonts w:ascii="Times New Roman" w:hAnsi="Times New Roman"/>
          <w:sz w:val="24"/>
          <w:szCs w:val="24"/>
        </w:rPr>
        <w:t xml:space="preserve"> </w:t>
      </w:r>
      <w:r w:rsidR="002F2B74" w:rsidRPr="002F2B74">
        <w:rPr>
          <w:rFonts w:ascii="Times New Roman" w:hAnsi="Times New Roman"/>
          <w:sz w:val="24"/>
          <w:szCs w:val="24"/>
        </w:rPr>
        <w:t>A LICENCIADA pagará à LICENCIANTE o valor correspondente a cada fase de desenvolvimento do fármaco</w:t>
      </w:r>
      <w:r w:rsidR="002F2B74">
        <w:rPr>
          <w:rFonts w:ascii="Times New Roman" w:hAnsi="Times New Roman"/>
          <w:sz w:val="24"/>
          <w:szCs w:val="24"/>
        </w:rPr>
        <w:t>, conforme item 5.2 do Edital e proposta apresentada na forma do Anexo V, sendo:</w:t>
      </w:r>
    </w:p>
    <w:p w:rsidR="002F2B74" w:rsidRDefault="002F2B74" w:rsidP="001B0016">
      <w:pPr>
        <w:spacing w:after="0" w:line="360" w:lineRule="auto"/>
        <w:jc w:val="both"/>
        <w:rPr>
          <w:rFonts w:ascii="Times New Roman" w:hAnsi="Times New Roman"/>
          <w:sz w:val="24"/>
          <w:szCs w:val="24"/>
        </w:rPr>
      </w:pPr>
    </w:p>
    <w:tbl>
      <w:tblPr>
        <w:tblpPr w:leftFromText="141" w:rightFromText="141" w:vertAnchor="text" w:tblpY="1"/>
        <w:tblOverlap w:val="never"/>
        <w:tblW w:w="9323" w:type="dxa"/>
        <w:tblLayout w:type="fixed"/>
        <w:tblLook w:val="04A0"/>
      </w:tblPr>
      <w:tblGrid>
        <w:gridCol w:w="9323"/>
      </w:tblGrid>
      <w:tr w:rsidR="002F2B74" w:rsidRPr="002F2B74" w:rsidTr="002F2B74">
        <w:tc>
          <w:tcPr>
            <w:tcW w:w="5879" w:type="dxa"/>
            <w:vAlign w:val="center"/>
          </w:tcPr>
          <w:p w:rsidR="002F2B74" w:rsidRDefault="002F2B74" w:rsidP="002F2B74">
            <w:pPr>
              <w:pStyle w:val="PargrafodaLista"/>
              <w:numPr>
                <w:ilvl w:val="2"/>
                <w:numId w:val="8"/>
              </w:numPr>
              <w:spacing w:after="0" w:line="360" w:lineRule="auto"/>
              <w:jc w:val="both"/>
              <w:rPr>
                <w:rFonts w:ascii="Times New Roman" w:hAnsi="Times New Roman"/>
                <w:sz w:val="24"/>
                <w:szCs w:val="24"/>
              </w:rPr>
            </w:pPr>
            <w:r w:rsidRPr="002F2B74">
              <w:rPr>
                <w:rFonts w:ascii="Times New Roman" w:hAnsi="Times New Roman"/>
                <w:sz w:val="24"/>
                <w:szCs w:val="24"/>
              </w:rPr>
              <w:t>Valores para pagamento de</w:t>
            </w:r>
            <w:r w:rsidR="006C5FDE">
              <w:rPr>
                <w:rFonts w:ascii="Times New Roman" w:hAnsi="Times New Roman"/>
                <w:sz w:val="24"/>
                <w:szCs w:val="24"/>
              </w:rPr>
              <w:t xml:space="preserve"> </w:t>
            </w:r>
            <w:r w:rsidRPr="002F2B74">
              <w:rPr>
                <w:rFonts w:ascii="Times New Roman" w:hAnsi="Times New Roman"/>
                <w:i/>
                <w:sz w:val="24"/>
                <w:szCs w:val="24"/>
              </w:rPr>
              <w:t>up front</w:t>
            </w:r>
            <w:r w:rsidRPr="002F2B74">
              <w:rPr>
                <w:rFonts w:ascii="Times New Roman" w:hAnsi="Times New Roman"/>
                <w:sz w:val="24"/>
                <w:szCs w:val="24"/>
              </w:rPr>
              <w:t xml:space="preserve"> (taxa cobrada no ato da assinatura do contrato, com o objetivo de ressarcir a licenciante em parte dos investimentos feitos com a proteção da tecnologia até o momento)</w:t>
            </w:r>
            <w:r>
              <w:rPr>
                <w:rFonts w:ascii="Times New Roman" w:hAnsi="Times New Roman"/>
                <w:sz w:val="24"/>
                <w:szCs w:val="24"/>
              </w:rPr>
              <w:t xml:space="preserve"> = R$</w:t>
            </w:r>
          </w:p>
          <w:p w:rsidR="002F2B74" w:rsidRPr="002F2B74" w:rsidRDefault="002F2B74" w:rsidP="002F2B74">
            <w:pPr>
              <w:pStyle w:val="PargrafodaLista"/>
              <w:spacing w:after="0" w:line="360" w:lineRule="auto"/>
              <w:jc w:val="both"/>
              <w:rPr>
                <w:rFonts w:ascii="Times New Roman" w:hAnsi="Times New Roman"/>
                <w:sz w:val="24"/>
                <w:szCs w:val="24"/>
              </w:rPr>
            </w:pPr>
          </w:p>
        </w:tc>
      </w:tr>
      <w:tr w:rsidR="002F2B74" w:rsidRPr="002F2B74" w:rsidTr="002F2B74">
        <w:tc>
          <w:tcPr>
            <w:tcW w:w="5879" w:type="dxa"/>
            <w:vAlign w:val="center"/>
          </w:tcPr>
          <w:p w:rsidR="002F2B74" w:rsidRDefault="002F2B74" w:rsidP="002F2B74">
            <w:pPr>
              <w:pStyle w:val="PargrafodaLista"/>
              <w:numPr>
                <w:ilvl w:val="2"/>
                <w:numId w:val="8"/>
              </w:numPr>
              <w:spacing w:after="0" w:line="360" w:lineRule="auto"/>
              <w:jc w:val="both"/>
              <w:rPr>
                <w:rFonts w:ascii="Times New Roman" w:hAnsi="Times New Roman"/>
                <w:sz w:val="24"/>
                <w:szCs w:val="24"/>
              </w:rPr>
            </w:pPr>
            <w:r w:rsidRPr="002F2B74">
              <w:rPr>
                <w:rFonts w:ascii="Times New Roman" w:hAnsi="Times New Roman"/>
                <w:sz w:val="24"/>
                <w:szCs w:val="24"/>
              </w:rPr>
              <w:t xml:space="preserve">Valores para pagamento após realização e aprovação dos testes/ resultados do ensaio pré-clínico </w:t>
            </w:r>
            <w:r>
              <w:rPr>
                <w:rFonts w:ascii="Times New Roman" w:hAnsi="Times New Roman"/>
                <w:sz w:val="24"/>
                <w:szCs w:val="24"/>
              </w:rPr>
              <w:t xml:space="preserve">= R$ </w:t>
            </w:r>
          </w:p>
          <w:p w:rsidR="002F2B74" w:rsidRPr="002F2B74" w:rsidRDefault="002F2B74" w:rsidP="002F2B74">
            <w:pPr>
              <w:pStyle w:val="PargrafodaLista"/>
              <w:spacing w:after="0" w:line="360" w:lineRule="auto"/>
              <w:jc w:val="both"/>
              <w:rPr>
                <w:rFonts w:ascii="Times New Roman" w:hAnsi="Times New Roman"/>
                <w:sz w:val="24"/>
                <w:szCs w:val="24"/>
              </w:rPr>
            </w:pPr>
          </w:p>
        </w:tc>
      </w:tr>
      <w:tr w:rsidR="002F2B74" w:rsidRPr="002F2B74" w:rsidTr="002F2B74">
        <w:tc>
          <w:tcPr>
            <w:tcW w:w="5879" w:type="dxa"/>
            <w:vAlign w:val="center"/>
          </w:tcPr>
          <w:p w:rsidR="002F2B74" w:rsidRDefault="002F2B74" w:rsidP="002F2B74">
            <w:pPr>
              <w:pStyle w:val="PargrafodaLista"/>
              <w:numPr>
                <w:ilvl w:val="2"/>
                <w:numId w:val="8"/>
              </w:numPr>
              <w:spacing w:after="0" w:line="360" w:lineRule="auto"/>
              <w:jc w:val="both"/>
              <w:rPr>
                <w:rFonts w:ascii="Times New Roman" w:hAnsi="Times New Roman"/>
                <w:sz w:val="24"/>
                <w:szCs w:val="24"/>
              </w:rPr>
            </w:pPr>
            <w:r w:rsidRPr="002F2B74">
              <w:rPr>
                <w:rFonts w:ascii="Times New Roman" w:hAnsi="Times New Roman"/>
                <w:sz w:val="24"/>
                <w:szCs w:val="24"/>
              </w:rPr>
              <w:t>Valores para pagamento após a realização e aprovação dos testes/ resultados do ensaio clínico de fase I</w:t>
            </w:r>
            <w:r>
              <w:rPr>
                <w:rFonts w:ascii="Times New Roman" w:hAnsi="Times New Roman"/>
                <w:sz w:val="24"/>
                <w:szCs w:val="24"/>
              </w:rPr>
              <w:t xml:space="preserve">= R$ </w:t>
            </w:r>
          </w:p>
          <w:p w:rsidR="002F2B74" w:rsidRPr="002F2B74" w:rsidRDefault="002F2B74" w:rsidP="002F2B74">
            <w:pPr>
              <w:pStyle w:val="PargrafodaLista"/>
              <w:spacing w:after="0" w:line="360" w:lineRule="auto"/>
              <w:jc w:val="both"/>
              <w:rPr>
                <w:rFonts w:ascii="Times New Roman" w:hAnsi="Times New Roman"/>
                <w:sz w:val="24"/>
                <w:szCs w:val="24"/>
              </w:rPr>
            </w:pPr>
          </w:p>
        </w:tc>
      </w:tr>
      <w:tr w:rsidR="002F2B74" w:rsidRPr="002F2B74" w:rsidTr="002F2B74">
        <w:tc>
          <w:tcPr>
            <w:tcW w:w="5879" w:type="dxa"/>
            <w:vAlign w:val="center"/>
          </w:tcPr>
          <w:p w:rsidR="002F2B74" w:rsidRDefault="002F2B74" w:rsidP="002F2B74">
            <w:pPr>
              <w:pStyle w:val="PargrafodaLista"/>
              <w:numPr>
                <w:ilvl w:val="2"/>
                <w:numId w:val="8"/>
              </w:numPr>
              <w:spacing w:after="0" w:line="360" w:lineRule="auto"/>
              <w:jc w:val="both"/>
              <w:rPr>
                <w:rFonts w:ascii="Times New Roman" w:hAnsi="Times New Roman"/>
                <w:sz w:val="24"/>
                <w:szCs w:val="24"/>
              </w:rPr>
            </w:pPr>
            <w:r w:rsidRPr="002F2B74">
              <w:rPr>
                <w:rFonts w:ascii="Times New Roman" w:hAnsi="Times New Roman"/>
                <w:sz w:val="24"/>
                <w:szCs w:val="24"/>
              </w:rPr>
              <w:t>Valores para pagamento, após a realização e aprovação dos testes/ resultados do ensaio clínico de fase II</w:t>
            </w:r>
            <w:r>
              <w:rPr>
                <w:rFonts w:ascii="Times New Roman" w:hAnsi="Times New Roman"/>
                <w:sz w:val="24"/>
                <w:szCs w:val="24"/>
              </w:rPr>
              <w:t xml:space="preserve"> = R$</w:t>
            </w:r>
          </w:p>
          <w:p w:rsidR="002F2B74" w:rsidRPr="002F2B74" w:rsidRDefault="002F2B74" w:rsidP="002F2B74">
            <w:pPr>
              <w:pStyle w:val="PargrafodaLista"/>
              <w:spacing w:after="0" w:line="360" w:lineRule="auto"/>
              <w:jc w:val="both"/>
              <w:rPr>
                <w:rFonts w:ascii="Times New Roman" w:hAnsi="Times New Roman"/>
                <w:sz w:val="24"/>
                <w:szCs w:val="24"/>
              </w:rPr>
            </w:pPr>
          </w:p>
        </w:tc>
      </w:tr>
      <w:tr w:rsidR="002F2B74" w:rsidRPr="002F2B74" w:rsidTr="002F2B74">
        <w:tc>
          <w:tcPr>
            <w:tcW w:w="5879" w:type="dxa"/>
            <w:vAlign w:val="center"/>
          </w:tcPr>
          <w:p w:rsidR="002F2B74" w:rsidRPr="002F2B74" w:rsidRDefault="002F2B74" w:rsidP="002F2B74">
            <w:pPr>
              <w:pStyle w:val="PargrafodaLista"/>
              <w:numPr>
                <w:ilvl w:val="2"/>
                <w:numId w:val="8"/>
              </w:numPr>
              <w:spacing w:after="0" w:line="360" w:lineRule="auto"/>
              <w:jc w:val="both"/>
              <w:rPr>
                <w:rFonts w:ascii="Times New Roman" w:hAnsi="Times New Roman"/>
                <w:sz w:val="24"/>
                <w:szCs w:val="24"/>
              </w:rPr>
            </w:pPr>
            <w:r w:rsidRPr="002F2B74">
              <w:rPr>
                <w:rFonts w:ascii="Times New Roman" w:hAnsi="Times New Roman"/>
                <w:sz w:val="24"/>
                <w:szCs w:val="24"/>
              </w:rPr>
              <w:t>Valores estimados para pagamento, após a realização e aprovação dos testes/ resultados do ensaio clínico de fase III = R$</w:t>
            </w:r>
          </w:p>
          <w:p w:rsidR="002F2B74" w:rsidRPr="002F2B74" w:rsidRDefault="002F2B74" w:rsidP="002F2B74">
            <w:pPr>
              <w:pStyle w:val="PargrafodaLista"/>
              <w:spacing w:after="0" w:line="360" w:lineRule="auto"/>
              <w:jc w:val="both"/>
              <w:rPr>
                <w:rFonts w:ascii="Times New Roman" w:hAnsi="Times New Roman"/>
                <w:sz w:val="24"/>
                <w:szCs w:val="24"/>
              </w:rPr>
            </w:pPr>
          </w:p>
        </w:tc>
      </w:tr>
      <w:tr w:rsidR="002F2B74" w:rsidRPr="002F2B74" w:rsidTr="002F2B74">
        <w:tc>
          <w:tcPr>
            <w:tcW w:w="5879" w:type="dxa"/>
            <w:vAlign w:val="center"/>
          </w:tcPr>
          <w:p w:rsidR="002F2B74" w:rsidRPr="002F2B74" w:rsidRDefault="002F2B74" w:rsidP="002F2B74">
            <w:pPr>
              <w:spacing w:after="0" w:line="360" w:lineRule="auto"/>
              <w:jc w:val="both"/>
              <w:rPr>
                <w:rFonts w:ascii="Times New Roman" w:hAnsi="Times New Roman"/>
                <w:sz w:val="24"/>
                <w:szCs w:val="24"/>
              </w:rPr>
            </w:pPr>
            <w:r>
              <w:rPr>
                <w:rFonts w:ascii="Times New Roman" w:hAnsi="Times New Roman"/>
                <w:sz w:val="24"/>
                <w:szCs w:val="24"/>
              </w:rPr>
              <w:t>5.1.6</w:t>
            </w:r>
            <w:r w:rsidRPr="002F2B74">
              <w:rPr>
                <w:rFonts w:ascii="Times New Roman" w:hAnsi="Times New Roman"/>
                <w:sz w:val="24"/>
                <w:szCs w:val="24"/>
              </w:rPr>
              <w:t>Valor estimado para pagamento após o registro ser concedido</w:t>
            </w:r>
            <w:r>
              <w:rPr>
                <w:rFonts w:ascii="Times New Roman" w:hAnsi="Times New Roman"/>
                <w:sz w:val="24"/>
                <w:szCs w:val="24"/>
              </w:rPr>
              <w:t xml:space="preserve"> = R$ </w:t>
            </w:r>
          </w:p>
        </w:tc>
      </w:tr>
    </w:tbl>
    <w:p w:rsidR="002F2B74" w:rsidRDefault="002F2B74" w:rsidP="001B0016">
      <w:pPr>
        <w:spacing w:after="0" w:line="360" w:lineRule="auto"/>
        <w:jc w:val="both"/>
        <w:rPr>
          <w:rFonts w:ascii="Times New Roman" w:hAnsi="Times New Roman"/>
          <w:sz w:val="24"/>
          <w:szCs w:val="24"/>
        </w:rPr>
      </w:pPr>
    </w:p>
    <w:p w:rsidR="002F2B74" w:rsidRDefault="002F2B74" w:rsidP="001B0016">
      <w:pPr>
        <w:spacing w:after="0" w:line="360" w:lineRule="auto"/>
        <w:jc w:val="both"/>
        <w:rPr>
          <w:rFonts w:ascii="Times New Roman" w:hAnsi="Times New Roman"/>
          <w:sz w:val="24"/>
          <w:szCs w:val="24"/>
        </w:rPr>
      </w:pPr>
    </w:p>
    <w:p w:rsidR="00D77C87" w:rsidRPr="00494745" w:rsidRDefault="002F2B74" w:rsidP="001B0016">
      <w:pPr>
        <w:spacing w:after="0" w:line="360" w:lineRule="auto"/>
        <w:jc w:val="both"/>
        <w:rPr>
          <w:rFonts w:ascii="Times New Roman" w:hAnsi="Times New Roman"/>
          <w:sz w:val="24"/>
          <w:szCs w:val="24"/>
        </w:rPr>
      </w:pPr>
      <w:r>
        <w:rPr>
          <w:rFonts w:ascii="Times New Roman" w:hAnsi="Times New Roman"/>
          <w:sz w:val="24"/>
          <w:szCs w:val="24"/>
        </w:rPr>
        <w:t>5.2</w:t>
      </w:r>
      <w:r w:rsidR="006C5FDE">
        <w:rPr>
          <w:rFonts w:ascii="Times New Roman" w:hAnsi="Times New Roman"/>
          <w:sz w:val="24"/>
          <w:szCs w:val="24"/>
        </w:rPr>
        <w:t xml:space="preserve"> </w:t>
      </w:r>
      <w:r w:rsidR="00D827F4" w:rsidRPr="00494745">
        <w:rPr>
          <w:rFonts w:ascii="Times New Roman" w:hAnsi="Times New Roman"/>
          <w:sz w:val="24"/>
          <w:szCs w:val="24"/>
        </w:rPr>
        <w:t>A</w:t>
      </w:r>
      <w:r w:rsidR="00D77C87" w:rsidRPr="00494745">
        <w:rPr>
          <w:rFonts w:ascii="Times New Roman" w:hAnsi="Times New Roman"/>
          <w:sz w:val="24"/>
          <w:szCs w:val="24"/>
        </w:rPr>
        <w:t xml:space="preserve"> LICENCIADA pagará à LICENCIANTE o valor correspondente a</w:t>
      </w:r>
      <w:r w:rsidR="00FF594D">
        <w:rPr>
          <w:rFonts w:ascii="Times New Roman" w:hAnsi="Times New Roman"/>
          <w:sz w:val="24"/>
          <w:szCs w:val="24"/>
        </w:rPr>
        <w:t xml:space="preserve"> x</w:t>
      </w:r>
      <w:r w:rsidR="00D77C87" w:rsidRPr="00494745">
        <w:rPr>
          <w:rFonts w:ascii="Times New Roman" w:hAnsi="Times New Roman"/>
          <w:sz w:val="24"/>
          <w:szCs w:val="24"/>
        </w:rPr>
        <w:t>%</w:t>
      </w:r>
      <w:r w:rsidR="00FF594D">
        <w:rPr>
          <w:rFonts w:ascii="Times New Roman" w:hAnsi="Times New Roman"/>
          <w:sz w:val="24"/>
          <w:szCs w:val="24"/>
        </w:rPr>
        <w:t xml:space="preserve"> (___</w:t>
      </w:r>
      <w:r w:rsidR="005D1658">
        <w:rPr>
          <w:rFonts w:ascii="Times New Roman" w:hAnsi="Times New Roman"/>
          <w:sz w:val="24"/>
          <w:szCs w:val="24"/>
        </w:rPr>
        <w:t xml:space="preserve"> por cento) </w:t>
      </w:r>
      <w:r w:rsidR="0054583F" w:rsidRPr="00494745">
        <w:rPr>
          <w:rFonts w:ascii="Times New Roman" w:hAnsi="Times New Roman"/>
          <w:sz w:val="24"/>
          <w:szCs w:val="24"/>
        </w:rPr>
        <w:t xml:space="preserve">das Receitas Líquidas efetivamente recebidas </w:t>
      </w:r>
      <w:r w:rsidR="00601E78" w:rsidRPr="00494745">
        <w:rPr>
          <w:rFonts w:ascii="Times New Roman" w:hAnsi="Times New Roman"/>
          <w:sz w:val="24"/>
          <w:szCs w:val="24"/>
        </w:rPr>
        <w:t>pela LICENCIADA</w:t>
      </w:r>
      <w:r>
        <w:rPr>
          <w:rFonts w:ascii="Times New Roman" w:hAnsi="Times New Roman"/>
          <w:sz w:val="24"/>
          <w:szCs w:val="24"/>
        </w:rPr>
        <w:t xml:space="preserve">, conforme o item 5.3 </w:t>
      </w:r>
      <w:r w:rsidR="0054583F" w:rsidRPr="00494745">
        <w:rPr>
          <w:rFonts w:ascii="Times New Roman" w:hAnsi="Times New Roman"/>
          <w:sz w:val="24"/>
          <w:szCs w:val="24"/>
        </w:rPr>
        <w:t>e proposta apresentada na for</w:t>
      </w:r>
      <w:r w:rsidR="0048238D" w:rsidRPr="00494745">
        <w:rPr>
          <w:rFonts w:ascii="Times New Roman" w:hAnsi="Times New Roman"/>
          <w:sz w:val="24"/>
          <w:szCs w:val="24"/>
        </w:rPr>
        <w:t>ma do ANEXO V</w:t>
      </w:r>
      <w:r>
        <w:rPr>
          <w:rFonts w:ascii="Times New Roman" w:hAnsi="Times New Roman"/>
          <w:sz w:val="24"/>
          <w:szCs w:val="24"/>
        </w:rPr>
        <w:t>I</w:t>
      </w:r>
      <w:r w:rsidR="002615B1">
        <w:rPr>
          <w:rFonts w:ascii="Times New Roman" w:hAnsi="Times New Roman"/>
          <w:sz w:val="24"/>
          <w:szCs w:val="24"/>
        </w:rPr>
        <w:t xml:space="preserve"> do Edital 855/2019</w:t>
      </w:r>
      <w:r w:rsidR="00D77C87" w:rsidRPr="00494745">
        <w:rPr>
          <w:rFonts w:ascii="Times New Roman" w:hAnsi="Times New Roman"/>
          <w:sz w:val="24"/>
          <w:szCs w:val="24"/>
        </w:rPr>
        <w:t>.</w:t>
      </w:r>
    </w:p>
    <w:p w:rsidR="00D77C87" w:rsidRPr="00494745" w:rsidRDefault="00D77C87" w:rsidP="001B0016">
      <w:pPr>
        <w:spacing w:after="0" w:line="360" w:lineRule="auto"/>
        <w:jc w:val="both"/>
        <w:rPr>
          <w:rFonts w:ascii="Times New Roman" w:hAnsi="Times New Roman"/>
          <w:sz w:val="24"/>
          <w:szCs w:val="24"/>
        </w:rPr>
      </w:pPr>
    </w:p>
    <w:p w:rsidR="00460F11" w:rsidRPr="00494745" w:rsidRDefault="00EC05DF" w:rsidP="001B0016">
      <w:pPr>
        <w:spacing w:after="0" w:line="360" w:lineRule="auto"/>
        <w:jc w:val="both"/>
        <w:rPr>
          <w:rFonts w:ascii="Times New Roman" w:hAnsi="Times New Roman"/>
          <w:sz w:val="24"/>
          <w:szCs w:val="24"/>
        </w:rPr>
      </w:pPr>
      <w:r w:rsidRPr="00494745">
        <w:rPr>
          <w:rFonts w:ascii="Times New Roman" w:hAnsi="Times New Roman"/>
          <w:sz w:val="24"/>
          <w:szCs w:val="24"/>
        </w:rPr>
        <w:t>5</w:t>
      </w:r>
      <w:r w:rsidR="00313AA0" w:rsidRPr="00494745">
        <w:rPr>
          <w:rFonts w:ascii="Times New Roman" w:hAnsi="Times New Roman"/>
          <w:sz w:val="24"/>
          <w:szCs w:val="24"/>
        </w:rPr>
        <w:t>.</w:t>
      </w:r>
      <w:r w:rsidR="00C17CDF">
        <w:rPr>
          <w:rFonts w:ascii="Times New Roman" w:hAnsi="Times New Roman"/>
          <w:sz w:val="24"/>
          <w:szCs w:val="24"/>
        </w:rPr>
        <w:t>3</w:t>
      </w:r>
      <w:r w:rsidR="006C5FDE">
        <w:rPr>
          <w:rFonts w:ascii="Times New Roman" w:hAnsi="Times New Roman"/>
          <w:sz w:val="24"/>
          <w:szCs w:val="24"/>
        </w:rPr>
        <w:t xml:space="preserve"> </w:t>
      </w:r>
      <w:r w:rsidR="00313AA0" w:rsidRPr="00494745">
        <w:rPr>
          <w:rFonts w:ascii="Times New Roman" w:hAnsi="Times New Roman"/>
          <w:sz w:val="24"/>
          <w:szCs w:val="24"/>
        </w:rPr>
        <w:t xml:space="preserve">Os pagamentos relativos à exploração econômica previstos no item </w:t>
      </w:r>
      <w:r w:rsidRPr="00494745">
        <w:rPr>
          <w:rFonts w:ascii="Times New Roman" w:hAnsi="Times New Roman"/>
          <w:sz w:val="24"/>
          <w:szCs w:val="24"/>
        </w:rPr>
        <w:t>5</w:t>
      </w:r>
      <w:r w:rsidR="00313AA0" w:rsidRPr="00494745">
        <w:rPr>
          <w:rFonts w:ascii="Times New Roman" w:hAnsi="Times New Roman"/>
          <w:sz w:val="24"/>
          <w:szCs w:val="24"/>
        </w:rPr>
        <w:t>.</w:t>
      </w:r>
      <w:r w:rsidR="00C17CDF">
        <w:rPr>
          <w:rFonts w:ascii="Times New Roman" w:hAnsi="Times New Roman"/>
          <w:sz w:val="24"/>
          <w:szCs w:val="24"/>
        </w:rPr>
        <w:t xml:space="preserve">2 </w:t>
      </w:r>
      <w:r w:rsidR="00313AA0" w:rsidRPr="00494745">
        <w:rPr>
          <w:rFonts w:ascii="Times New Roman" w:hAnsi="Times New Roman"/>
          <w:sz w:val="24"/>
          <w:szCs w:val="24"/>
        </w:rPr>
        <w:t>supra serão</w:t>
      </w:r>
      <w:r w:rsidR="009674B2" w:rsidRPr="00494745">
        <w:rPr>
          <w:rFonts w:ascii="Times New Roman" w:hAnsi="Times New Roman"/>
          <w:sz w:val="24"/>
          <w:szCs w:val="24"/>
        </w:rPr>
        <w:t xml:space="preserve">realizados </w:t>
      </w:r>
      <w:r w:rsidR="00313AA0" w:rsidRPr="00494745">
        <w:rPr>
          <w:rFonts w:ascii="Times New Roman" w:hAnsi="Times New Roman"/>
          <w:sz w:val="24"/>
          <w:szCs w:val="24"/>
        </w:rPr>
        <w:t xml:space="preserve">nos </w:t>
      </w:r>
      <w:r w:rsidR="00411D59" w:rsidRPr="00494745">
        <w:rPr>
          <w:rFonts w:ascii="Times New Roman" w:hAnsi="Times New Roman"/>
          <w:sz w:val="24"/>
          <w:szCs w:val="24"/>
        </w:rPr>
        <w:t>30</w:t>
      </w:r>
      <w:r w:rsidR="00313AA0" w:rsidRPr="00494745">
        <w:rPr>
          <w:rFonts w:ascii="Times New Roman" w:hAnsi="Times New Roman"/>
          <w:sz w:val="24"/>
          <w:szCs w:val="24"/>
        </w:rPr>
        <w:t>(</w:t>
      </w:r>
      <w:r w:rsidR="00411D59" w:rsidRPr="00494745">
        <w:rPr>
          <w:rFonts w:ascii="Times New Roman" w:hAnsi="Times New Roman"/>
          <w:sz w:val="24"/>
          <w:szCs w:val="24"/>
        </w:rPr>
        <w:t>trinta</w:t>
      </w:r>
      <w:r w:rsidR="00313AA0" w:rsidRPr="00494745">
        <w:rPr>
          <w:rFonts w:ascii="Times New Roman" w:hAnsi="Times New Roman"/>
          <w:sz w:val="24"/>
          <w:szCs w:val="24"/>
        </w:rPr>
        <w:t>) dias</w:t>
      </w:r>
      <w:r w:rsidR="007E7742" w:rsidRPr="00494745">
        <w:rPr>
          <w:rFonts w:ascii="Times New Roman" w:hAnsi="Times New Roman"/>
          <w:sz w:val="24"/>
          <w:szCs w:val="24"/>
        </w:rPr>
        <w:t xml:space="preserve"> úteis</w:t>
      </w:r>
      <w:r w:rsidR="00313AA0" w:rsidRPr="00494745">
        <w:rPr>
          <w:rFonts w:ascii="Times New Roman" w:hAnsi="Times New Roman"/>
          <w:sz w:val="24"/>
          <w:szCs w:val="24"/>
        </w:rPr>
        <w:t xml:space="preserve"> subsequentes</w:t>
      </w:r>
      <w:r w:rsidR="00080B46" w:rsidRPr="00494745">
        <w:rPr>
          <w:rFonts w:ascii="Times New Roman" w:hAnsi="Times New Roman"/>
          <w:sz w:val="24"/>
          <w:szCs w:val="24"/>
        </w:rPr>
        <w:t xml:space="preserve"> ao efetivo recebimento </w:t>
      </w:r>
      <w:r w:rsidR="00D827F4" w:rsidRPr="00494745">
        <w:rPr>
          <w:rFonts w:ascii="Times New Roman" w:hAnsi="Times New Roman"/>
          <w:sz w:val="24"/>
          <w:szCs w:val="24"/>
        </w:rPr>
        <w:t xml:space="preserve">das Receitas Líquidas, </w:t>
      </w:r>
      <w:r w:rsidR="00080B46" w:rsidRPr="00494745">
        <w:rPr>
          <w:rFonts w:ascii="Times New Roman" w:hAnsi="Times New Roman"/>
          <w:sz w:val="24"/>
          <w:szCs w:val="24"/>
        </w:rPr>
        <w:t>pela LICENCIADA</w:t>
      </w:r>
      <w:r w:rsidR="00D827F4" w:rsidRPr="00494745">
        <w:rPr>
          <w:rFonts w:ascii="Times New Roman" w:hAnsi="Times New Roman"/>
          <w:sz w:val="24"/>
          <w:szCs w:val="24"/>
        </w:rPr>
        <w:t xml:space="preserve">, em </w:t>
      </w:r>
      <w:r w:rsidR="00116908" w:rsidRPr="00494745">
        <w:rPr>
          <w:rFonts w:ascii="Times New Roman" w:hAnsi="Times New Roman"/>
          <w:sz w:val="24"/>
          <w:szCs w:val="24"/>
        </w:rPr>
        <w:t>recu</w:t>
      </w:r>
      <w:r w:rsidRPr="00494745">
        <w:rPr>
          <w:rFonts w:ascii="Times New Roman" w:hAnsi="Times New Roman"/>
          <w:sz w:val="24"/>
          <w:szCs w:val="24"/>
        </w:rPr>
        <w:t>rs</w:t>
      </w:r>
      <w:r w:rsidR="00116908" w:rsidRPr="00494745">
        <w:rPr>
          <w:rFonts w:ascii="Times New Roman" w:hAnsi="Times New Roman"/>
          <w:sz w:val="24"/>
          <w:szCs w:val="24"/>
        </w:rPr>
        <w:t>o disponível em moeda corrente do País</w:t>
      </w:r>
      <w:r w:rsidR="00D827F4" w:rsidRPr="00494745">
        <w:rPr>
          <w:rFonts w:ascii="Times New Roman" w:hAnsi="Times New Roman"/>
          <w:sz w:val="24"/>
          <w:szCs w:val="24"/>
        </w:rPr>
        <w:t xml:space="preserve"> depositados </w:t>
      </w:r>
      <w:r w:rsidR="00116908" w:rsidRPr="00494745">
        <w:rPr>
          <w:rFonts w:ascii="Times New Roman" w:hAnsi="Times New Roman"/>
          <w:sz w:val="24"/>
          <w:szCs w:val="24"/>
        </w:rPr>
        <w:t>em conta bancária de titularidade da LICENCIADA</w:t>
      </w:r>
      <w:r w:rsidR="00313AA0" w:rsidRPr="00494745">
        <w:rPr>
          <w:rFonts w:ascii="Times New Roman" w:hAnsi="Times New Roman"/>
          <w:sz w:val="24"/>
          <w:szCs w:val="24"/>
        </w:rPr>
        <w:t>, acompanhado</w:t>
      </w:r>
      <w:r w:rsidR="00D827F4" w:rsidRPr="00494745">
        <w:rPr>
          <w:rFonts w:ascii="Times New Roman" w:hAnsi="Times New Roman"/>
          <w:sz w:val="24"/>
          <w:szCs w:val="24"/>
        </w:rPr>
        <w:t>s</w:t>
      </w:r>
      <w:r w:rsidR="00313AA0" w:rsidRPr="00494745">
        <w:rPr>
          <w:rFonts w:ascii="Times New Roman" w:hAnsi="Times New Roman"/>
          <w:sz w:val="24"/>
          <w:szCs w:val="24"/>
        </w:rPr>
        <w:t xml:space="preserve"> de relatório demonstrativo que especifique a origem do valor</w:t>
      </w:r>
      <w:r w:rsidR="00C31540" w:rsidRPr="00494745">
        <w:rPr>
          <w:rFonts w:ascii="Times New Roman" w:hAnsi="Times New Roman"/>
          <w:sz w:val="24"/>
          <w:szCs w:val="24"/>
        </w:rPr>
        <w:t xml:space="preserve">, </w:t>
      </w:r>
      <w:r w:rsidR="00313AA0" w:rsidRPr="00494745">
        <w:rPr>
          <w:rFonts w:ascii="Times New Roman" w:hAnsi="Times New Roman"/>
          <w:sz w:val="24"/>
          <w:szCs w:val="24"/>
        </w:rPr>
        <w:t>os tributos incidentes</w:t>
      </w:r>
      <w:r w:rsidR="007E7742" w:rsidRPr="00494745">
        <w:rPr>
          <w:rFonts w:ascii="Times New Roman" w:hAnsi="Times New Roman"/>
          <w:sz w:val="24"/>
          <w:szCs w:val="24"/>
        </w:rPr>
        <w:t>, os custos de transação incorridos</w:t>
      </w:r>
      <w:r w:rsidR="00C31540" w:rsidRPr="00494745">
        <w:rPr>
          <w:rFonts w:ascii="Times New Roman" w:hAnsi="Times New Roman"/>
          <w:sz w:val="24"/>
          <w:szCs w:val="24"/>
        </w:rPr>
        <w:t xml:space="preserve"> e </w:t>
      </w:r>
      <w:r w:rsidR="00313AA0" w:rsidRPr="00494745">
        <w:rPr>
          <w:rFonts w:ascii="Times New Roman" w:hAnsi="Times New Roman"/>
          <w:sz w:val="24"/>
          <w:szCs w:val="24"/>
        </w:rPr>
        <w:t xml:space="preserve">o </w:t>
      </w:r>
      <w:r w:rsidR="009921F1" w:rsidRPr="00494745">
        <w:rPr>
          <w:rFonts w:ascii="Times New Roman" w:hAnsi="Times New Roman"/>
          <w:sz w:val="24"/>
          <w:szCs w:val="24"/>
        </w:rPr>
        <w:t xml:space="preserve">respectivo </w:t>
      </w:r>
      <w:r w:rsidR="00313AA0" w:rsidRPr="00494745">
        <w:rPr>
          <w:rFonts w:ascii="Times New Roman" w:hAnsi="Times New Roman"/>
          <w:sz w:val="24"/>
          <w:szCs w:val="24"/>
        </w:rPr>
        <w:t>valor l</w:t>
      </w:r>
      <w:r w:rsidR="00AE0BA7" w:rsidRPr="00494745">
        <w:rPr>
          <w:rFonts w:ascii="Times New Roman" w:hAnsi="Times New Roman"/>
          <w:sz w:val="24"/>
          <w:szCs w:val="24"/>
        </w:rPr>
        <w:t>í</w:t>
      </w:r>
      <w:r w:rsidR="00313AA0" w:rsidRPr="00494745">
        <w:rPr>
          <w:rFonts w:ascii="Times New Roman" w:hAnsi="Times New Roman"/>
          <w:sz w:val="24"/>
          <w:szCs w:val="24"/>
        </w:rPr>
        <w:t>quido.</w:t>
      </w:r>
    </w:p>
    <w:p w:rsidR="00EC05DF" w:rsidRPr="00494745" w:rsidRDefault="00EC05DF" w:rsidP="00594543">
      <w:pPr>
        <w:spacing w:after="0" w:line="360" w:lineRule="auto"/>
        <w:jc w:val="both"/>
        <w:rPr>
          <w:rFonts w:ascii="Times New Roman" w:hAnsi="Times New Roman"/>
          <w:sz w:val="24"/>
          <w:szCs w:val="24"/>
        </w:rPr>
      </w:pPr>
    </w:p>
    <w:p w:rsidR="00460F11" w:rsidRPr="00494745" w:rsidRDefault="00C17CDF" w:rsidP="001B0016">
      <w:pPr>
        <w:spacing w:after="0" w:line="360" w:lineRule="auto"/>
        <w:jc w:val="both"/>
        <w:rPr>
          <w:rFonts w:ascii="Times New Roman" w:hAnsi="Times New Roman"/>
          <w:sz w:val="24"/>
          <w:szCs w:val="24"/>
        </w:rPr>
      </w:pPr>
      <w:r>
        <w:rPr>
          <w:rFonts w:ascii="Times New Roman" w:hAnsi="Times New Roman"/>
          <w:sz w:val="24"/>
          <w:szCs w:val="24"/>
        </w:rPr>
        <w:t>5.4</w:t>
      </w:r>
      <w:r w:rsidR="006C5FDE">
        <w:rPr>
          <w:rFonts w:ascii="Times New Roman" w:hAnsi="Times New Roman"/>
          <w:sz w:val="24"/>
          <w:szCs w:val="24"/>
        </w:rPr>
        <w:t xml:space="preserve"> </w:t>
      </w:r>
      <w:r w:rsidR="00BB3870" w:rsidRPr="00494745">
        <w:rPr>
          <w:rFonts w:ascii="Times New Roman" w:hAnsi="Times New Roman"/>
          <w:sz w:val="24"/>
          <w:szCs w:val="24"/>
        </w:rPr>
        <w:t>O</w:t>
      </w:r>
      <w:r w:rsidR="00313AA0" w:rsidRPr="00494745">
        <w:rPr>
          <w:rFonts w:ascii="Times New Roman" w:hAnsi="Times New Roman"/>
          <w:sz w:val="24"/>
          <w:szCs w:val="24"/>
        </w:rPr>
        <w:t xml:space="preserve"> não pagamento, na data do venci</w:t>
      </w:r>
      <w:r w:rsidR="002B1870" w:rsidRPr="00494745">
        <w:rPr>
          <w:rFonts w:ascii="Times New Roman" w:hAnsi="Times New Roman"/>
          <w:sz w:val="24"/>
          <w:szCs w:val="24"/>
        </w:rPr>
        <w:t>mento, dos valores previstos no item</w:t>
      </w:r>
      <w:r w:rsidR="006C5FDE">
        <w:rPr>
          <w:rFonts w:ascii="Times New Roman" w:hAnsi="Times New Roman"/>
          <w:sz w:val="24"/>
          <w:szCs w:val="24"/>
        </w:rPr>
        <w:t xml:space="preserve"> </w:t>
      </w:r>
      <w:r w:rsidR="00D827F4" w:rsidRPr="00494745">
        <w:rPr>
          <w:rFonts w:ascii="Times New Roman" w:hAnsi="Times New Roman"/>
          <w:sz w:val="24"/>
          <w:szCs w:val="24"/>
        </w:rPr>
        <w:t>5</w:t>
      </w:r>
      <w:r w:rsidR="00965DF3">
        <w:rPr>
          <w:rFonts w:ascii="Times New Roman" w:hAnsi="Times New Roman"/>
          <w:sz w:val="24"/>
          <w:szCs w:val="24"/>
        </w:rPr>
        <w:t xml:space="preserve">.2 </w:t>
      </w:r>
      <w:r w:rsidR="00313AA0" w:rsidRPr="00494745">
        <w:rPr>
          <w:rFonts w:ascii="Times New Roman" w:hAnsi="Times New Roman"/>
          <w:sz w:val="24"/>
          <w:szCs w:val="24"/>
        </w:rPr>
        <w:t xml:space="preserve">acarretará no pagamento pela LICENCIADA de </w:t>
      </w:r>
      <w:r w:rsidR="00D827F4" w:rsidRPr="00494745">
        <w:rPr>
          <w:rFonts w:ascii="Times New Roman" w:hAnsi="Times New Roman"/>
          <w:sz w:val="24"/>
          <w:szCs w:val="24"/>
        </w:rPr>
        <w:t>multa de 2% (dois por cento), acrescid</w:t>
      </w:r>
      <w:r w:rsidR="00B15DE2" w:rsidRPr="00494745">
        <w:rPr>
          <w:rFonts w:ascii="Times New Roman" w:hAnsi="Times New Roman"/>
          <w:sz w:val="24"/>
          <w:szCs w:val="24"/>
        </w:rPr>
        <w:t>a</w:t>
      </w:r>
      <w:r w:rsidR="00D827F4" w:rsidRPr="00494745">
        <w:rPr>
          <w:rFonts w:ascii="Times New Roman" w:hAnsi="Times New Roman"/>
          <w:sz w:val="24"/>
          <w:szCs w:val="24"/>
        </w:rPr>
        <w:t xml:space="preserve"> de </w:t>
      </w:r>
      <w:r w:rsidR="00313AA0" w:rsidRPr="00494745">
        <w:rPr>
          <w:rFonts w:ascii="Times New Roman" w:hAnsi="Times New Roman"/>
          <w:sz w:val="24"/>
          <w:szCs w:val="24"/>
        </w:rPr>
        <w:t>juros de mora de 1% (um por cento) ao mês</w:t>
      </w:r>
      <w:r w:rsidR="00411D59" w:rsidRPr="00494745">
        <w:rPr>
          <w:rFonts w:ascii="Times New Roman" w:hAnsi="Times New Roman"/>
          <w:sz w:val="24"/>
          <w:szCs w:val="24"/>
        </w:rPr>
        <w:t>.</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2B1870" w:rsidP="001B0016">
      <w:pPr>
        <w:spacing w:after="0" w:line="360" w:lineRule="auto"/>
        <w:jc w:val="both"/>
        <w:rPr>
          <w:rFonts w:ascii="Times New Roman" w:hAnsi="Times New Roman"/>
          <w:sz w:val="24"/>
          <w:szCs w:val="24"/>
        </w:rPr>
      </w:pPr>
      <w:r w:rsidRPr="00494745">
        <w:rPr>
          <w:rFonts w:ascii="Times New Roman" w:hAnsi="Times New Roman"/>
          <w:sz w:val="24"/>
          <w:szCs w:val="24"/>
        </w:rPr>
        <w:t>5.</w:t>
      </w:r>
      <w:r w:rsidR="00C17CDF">
        <w:rPr>
          <w:rFonts w:ascii="Times New Roman" w:hAnsi="Times New Roman"/>
          <w:sz w:val="24"/>
          <w:szCs w:val="24"/>
        </w:rPr>
        <w:t>5</w:t>
      </w:r>
      <w:r w:rsidR="006C5FDE">
        <w:rPr>
          <w:rFonts w:ascii="Times New Roman" w:hAnsi="Times New Roman"/>
          <w:sz w:val="24"/>
          <w:szCs w:val="24"/>
        </w:rPr>
        <w:t xml:space="preserve"> </w:t>
      </w:r>
      <w:r w:rsidR="00313AA0" w:rsidRPr="00494745">
        <w:rPr>
          <w:rFonts w:ascii="Times New Roman" w:hAnsi="Times New Roman"/>
          <w:sz w:val="24"/>
          <w:szCs w:val="24"/>
        </w:rPr>
        <w:t>Os pagamentos deverão</w:t>
      </w:r>
      <w:r w:rsidR="00737924" w:rsidRPr="00494745">
        <w:rPr>
          <w:rFonts w:ascii="Times New Roman" w:hAnsi="Times New Roman"/>
          <w:sz w:val="24"/>
          <w:szCs w:val="24"/>
        </w:rPr>
        <w:t xml:space="preserve"> ser depositados na </w:t>
      </w:r>
      <w:r w:rsidR="00313AA0" w:rsidRPr="00494745">
        <w:rPr>
          <w:rFonts w:ascii="Times New Roman" w:hAnsi="Times New Roman"/>
          <w:sz w:val="24"/>
          <w:szCs w:val="24"/>
        </w:rPr>
        <w:t>Conta Única do Tesouro Nacional pelo C</w:t>
      </w:r>
      <w:r w:rsidR="00737924" w:rsidRPr="00494745">
        <w:rPr>
          <w:rFonts w:ascii="Times New Roman" w:hAnsi="Times New Roman"/>
          <w:sz w:val="24"/>
          <w:szCs w:val="24"/>
        </w:rPr>
        <w:t>ó</w:t>
      </w:r>
      <w:r w:rsidR="00313AA0" w:rsidRPr="00494745">
        <w:rPr>
          <w:rFonts w:ascii="Times New Roman" w:hAnsi="Times New Roman"/>
          <w:sz w:val="24"/>
          <w:szCs w:val="24"/>
        </w:rPr>
        <w:t>digo identificador abaixo, conforme dados a seguir:</w:t>
      </w:r>
    </w:p>
    <w:p w:rsidR="00737924" w:rsidRPr="00494745" w:rsidRDefault="00737924" w:rsidP="00594543">
      <w:pPr>
        <w:spacing w:after="0" w:line="360" w:lineRule="auto"/>
        <w:jc w:val="both"/>
        <w:rPr>
          <w:rFonts w:ascii="Times New Roman" w:hAnsi="Times New Roman"/>
          <w:sz w:val="24"/>
          <w:szCs w:val="24"/>
        </w:rPr>
      </w:pPr>
    </w:p>
    <w:p w:rsidR="00460F11" w:rsidRPr="00C17CDF" w:rsidRDefault="00C17CDF" w:rsidP="00C17CDF">
      <w:pPr>
        <w:spacing w:after="0" w:line="360" w:lineRule="auto"/>
        <w:jc w:val="both"/>
        <w:rPr>
          <w:rFonts w:ascii="Times New Roman" w:hAnsi="Times New Roman"/>
          <w:sz w:val="24"/>
          <w:szCs w:val="24"/>
        </w:rPr>
      </w:pPr>
      <w:r>
        <w:rPr>
          <w:rFonts w:ascii="Times New Roman" w:hAnsi="Times New Roman"/>
          <w:sz w:val="24"/>
          <w:szCs w:val="24"/>
        </w:rPr>
        <w:t>a)</w:t>
      </w:r>
      <w:r w:rsidR="00313AA0" w:rsidRPr="00C17CDF">
        <w:rPr>
          <w:rFonts w:ascii="Times New Roman" w:hAnsi="Times New Roman"/>
          <w:sz w:val="24"/>
          <w:szCs w:val="24"/>
        </w:rPr>
        <w:t xml:space="preserve">Transferência Financeira para o Tesouro - TFT realizada </w:t>
      </w:r>
      <w:r w:rsidR="00B15DE2" w:rsidRPr="00C17CDF">
        <w:rPr>
          <w:rFonts w:ascii="Times New Roman" w:hAnsi="Times New Roman"/>
          <w:sz w:val="24"/>
          <w:szCs w:val="24"/>
        </w:rPr>
        <w:t xml:space="preserve">junto ao </w:t>
      </w:r>
      <w:r w:rsidR="00313AA0" w:rsidRPr="00C17CDF">
        <w:rPr>
          <w:rFonts w:ascii="Times New Roman" w:hAnsi="Times New Roman"/>
          <w:sz w:val="24"/>
          <w:szCs w:val="24"/>
        </w:rPr>
        <w:t>Banco do Brasil</w:t>
      </w:r>
      <w:r w:rsidR="00B15DE2" w:rsidRPr="00C17CDF">
        <w:rPr>
          <w:rFonts w:ascii="Times New Roman" w:hAnsi="Times New Roman"/>
          <w:sz w:val="24"/>
          <w:szCs w:val="24"/>
        </w:rPr>
        <w:t>; ou</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313AA0" w:rsidP="00490A1C">
      <w:pPr>
        <w:spacing w:after="0" w:line="360" w:lineRule="auto"/>
        <w:jc w:val="both"/>
        <w:rPr>
          <w:rFonts w:ascii="Times New Roman" w:hAnsi="Times New Roman"/>
          <w:sz w:val="24"/>
          <w:szCs w:val="24"/>
        </w:rPr>
      </w:pPr>
      <w:r w:rsidRPr="00494745">
        <w:rPr>
          <w:rFonts w:ascii="Times New Roman" w:hAnsi="Times New Roman"/>
          <w:sz w:val="24"/>
          <w:szCs w:val="24"/>
        </w:rPr>
        <w:t xml:space="preserve">b) Cheque Nominal </w:t>
      </w:r>
      <w:r w:rsidR="00B15DE2" w:rsidRPr="00494745">
        <w:rPr>
          <w:rFonts w:ascii="Times New Roman" w:hAnsi="Times New Roman"/>
          <w:sz w:val="24"/>
          <w:szCs w:val="24"/>
        </w:rPr>
        <w:t>à</w:t>
      </w:r>
      <w:r w:rsidRPr="00494745">
        <w:rPr>
          <w:rFonts w:ascii="Times New Roman" w:hAnsi="Times New Roman"/>
          <w:sz w:val="24"/>
          <w:szCs w:val="24"/>
        </w:rPr>
        <w:t xml:space="preserve"> Universidade Federal do Rio de Janeiro, especificando no verso do cheque que: "este pagamento se destina ao </w:t>
      </w:r>
      <w:r w:rsidR="00FF594D">
        <w:rPr>
          <w:rFonts w:ascii="Times New Roman" w:hAnsi="Times New Roman"/>
          <w:sz w:val="24"/>
          <w:szCs w:val="24"/>
        </w:rPr>
        <w:t>T</w:t>
      </w:r>
      <w:r w:rsidRPr="00494745">
        <w:rPr>
          <w:rFonts w:ascii="Times New Roman" w:hAnsi="Times New Roman"/>
          <w:sz w:val="24"/>
          <w:szCs w:val="24"/>
        </w:rPr>
        <w:t>esouro</w:t>
      </w:r>
      <w:r w:rsidR="004B2C73">
        <w:rPr>
          <w:rFonts w:ascii="Times New Roman" w:hAnsi="Times New Roman"/>
          <w:sz w:val="24"/>
          <w:szCs w:val="24"/>
        </w:rPr>
        <w:t>.</w:t>
      </w:r>
      <w:r w:rsidR="00517DC2" w:rsidRPr="00494745">
        <w:rPr>
          <w:rFonts w:ascii="Times New Roman" w:hAnsi="Times New Roman"/>
          <w:sz w:val="24"/>
          <w:szCs w:val="24"/>
        </w:rPr>
        <w:t>..”</w:t>
      </w:r>
      <w:r w:rsidRPr="00494745">
        <w:rPr>
          <w:rFonts w:ascii="Times New Roman" w:hAnsi="Times New Roman"/>
          <w:sz w:val="24"/>
          <w:szCs w:val="24"/>
        </w:rPr>
        <w:t xml:space="preserve"> e informa</w:t>
      </w:r>
      <w:r w:rsidR="00517DC2" w:rsidRPr="00494745">
        <w:rPr>
          <w:rFonts w:ascii="Times New Roman" w:hAnsi="Times New Roman"/>
          <w:sz w:val="24"/>
          <w:szCs w:val="24"/>
        </w:rPr>
        <w:t>r os identificadores abaixo</w:t>
      </w:r>
      <w:r w:rsidR="00B15DE2" w:rsidRPr="00494745">
        <w:rPr>
          <w:rFonts w:ascii="Times New Roman" w:hAnsi="Times New Roman"/>
          <w:sz w:val="24"/>
          <w:szCs w:val="24"/>
        </w:rPr>
        <w:t>; ou</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313AA0" w:rsidP="00490A1C">
      <w:pPr>
        <w:spacing w:after="0" w:line="360" w:lineRule="auto"/>
        <w:jc w:val="both"/>
        <w:rPr>
          <w:rFonts w:ascii="Times New Roman" w:hAnsi="Times New Roman"/>
          <w:sz w:val="24"/>
          <w:szCs w:val="24"/>
        </w:rPr>
      </w:pPr>
      <w:r w:rsidRPr="00494745">
        <w:rPr>
          <w:rFonts w:ascii="Times New Roman" w:hAnsi="Times New Roman"/>
          <w:sz w:val="24"/>
          <w:szCs w:val="24"/>
        </w:rPr>
        <w:t>c) Emissão de Guia de Recolhimento da Uni</w:t>
      </w:r>
      <w:r w:rsidR="00737924" w:rsidRPr="00494745">
        <w:rPr>
          <w:rFonts w:ascii="Times New Roman" w:hAnsi="Times New Roman"/>
          <w:sz w:val="24"/>
          <w:szCs w:val="24"/>
        </w:rPr>
        <w:t>ã</w:t>
      </w:r>
      <w:r w:rsidRPr="00494745">
        <w:rPr>
          <w:rFonts w:ascii="Times New Roman" w:hAnsi="Times New Roman"/>
          <w:sz w:val="24"/>
          <w:szCs w:val="24"/>
        </w:rPr>
        <w:t xml:space="preserve">o - GRU, </w:t>
      </w:r>
      <w:r w:rsidR="00B75A44" w:rsidRPr="00494745">
        <w:rPr>
          <w:rFonts w:ascii="Times New Roman" w:hAnsi="Times New Roman"/>
          <w:sz w:val="24"/>
          <w:szCs w:val="24"/>
        </w:rPr>
        <w:t>através</w:t>
      </w:r>
      <w:r w:rsidRPr="00494745">
        <w:rPr>
          <w:rFonts w:ascii="Times New Roman" w:hAnsi="Times New Roman"/>
          <w:sz w:val="24"/>
          <w:szCs w:val="24"/>
        </w:rPr>
        <w:t xml:space="preserve"> do portal SIAFI</w:t>
      </w:r>
    </w:p>
    <w:p w:rsidR="00737924" w:rsidRPr="00494745" w:rsidRDefault="00737924" w:rsidP="00594543">
      <w:pPr>
        <w:spacing w:after="0" w:line="360" w:lineRule="auto"/>
        <w:jc w:val="both"/>
        <w:rPr>
          <w:rFonts w:ascii="Times New Roman" w:hAnsi="Times New Roman"/>
          <w:sz w:val="24"/>
          <w:szCs w:val="24"/>
        </w:rPr>
      </w:pPr>
    </w:p>
    <w:p w:rsidR="00B15DE2" w:rsidRPr="00494745" w:rsidRDefault="00B15DE2" w:rsidP="00594543">
      <w:pPr>
        <w:spacing w:after="0" w:line="360" w:lineRule="auto"/>
        <w:jc w:val="both"/>
        <w:rPr>
          <w:rFonts w:ascii="Times New Roman" w:hAnsi="Times New Roman"/>
          <w:sz w:val="24"/>
          <w:szCs w:val="24"/>
        </w:rPr>
      </w:pPr>
      <w:r w:rsidRPr="00494745">
        <w:rPr>
          <w:rFonts w:ascii="Times New Roman" w:hAnsi="Times New Roman"/>
          <w:sz w:val="24"/>
          <w:szCs w:val="24"/>
        </w:rPr>
        <w:t>5.5.1 Em qualquer dos três casos serão utilizados os identificadores:</w:t>
      </w:r>
    </w:p>
    <w:p w:rsidR="0000134E" w:rsidRPr="00494745" w:rsidRDefault="0000134E" w:rsidP="00B15DE2">
      <w:pPr>
        <w:spacing w:after="0" w:line="360" w:lineRule="auto"/>
        <w:jc w:val="both"/>
        <w:rPr>
          <w:rFonts w:ascii="Times New Roman" w:hAnsi="Times New Roman"/>
          <w:sz w:val="24"/>
          <w:szCs w:val="24"/>
        </w:rPr>
      </w:pPr>
    </w:p>
    <w:p w:rsidR="00B15DE2" w:rsidRPr="00494745" w:rsidRDefault="00B15DE2" w:rsidP="00B15DE2">
      <w:pPr>
        <w:spacing w:after="0" w:line="360" w:lineRule="auto"/>
        <w:jc w:val="both"/>
        <w:rPr>
          <w:rFonts w:ascii="Times New Roman" w:hAnsi="Times New Roman"/>
          <w:sz w:val="24"/>
          <w:szCs w:val="24"/>
        </w:rPr>
      </w:pPr>
      <w:r w:rsidRPr="00494745">
        <w:rPr>
          <w:rFonts w:ascii="Times New Roman" w:hAnsi="Times New Roman"/>
          <w:sz w:val="24"/>
          <w:szCs w:val="24"/>
        </w:rPr>
        <w:t>Identificador 1: 1.531.151.523.628.8870</w:t>
      </w:r>
    </w:p>
    <w:p w:rsidR="00B15DE2" w:rsidRPr="00494745" w:rsidRDefault="00B15DE2" w:rsidP="00594543">
      <w:pPr>
        <w:spacing w:after="0" w:line="360" w:lineRule="auto"/>
        <w:jc w:val="both"/>
        <w:rPr>
          <w:rFonts w:ascii="Times New Roman" w:hAnsi="Times New Roman"/>
          <w:sz w:val="24"/>
          <w:szCs w:val="24"/>
        </w:rPr>
      </w:pPr>
      <w:r w:rsidRPr="00494745">
        <w:rPr>
          <w:rFonts w:ascii="Times New Roman" w:hAnsi="Times New Roman"/>
          <w:sz w:val="24"/>
          <w:szCs w:val="24"/>
        </w:rPr>
        <w:t xml:space="preserve">Identificador 2: </w:t>
      </w:r>
      <w:r w:rsidR="00E57DCE" w:rsidRPr="00494745">
        <w:rPr>
          <w:rFonts w:ascii="Times New Roman" w:hAnsi="Times New Roman"/>
          <w:sz w:val="24"/>
          <w:szCs w:val="24"/>
        </w:rPr>
        <w:t>16.828.860/0001-58</w:t>
      </w:r>
    </w:p>
    <w:p w:rsidR="00B15DE2" w:rsidRPr="00494745" w:rsidRDefault="00B15DE2" w:rsidP="00594543">
      <w:pPr>
        <w:spacing w:after="0" w:line="360" w:lineRule="auto"/>
        <w:jc w:val="both"/>
        <w:rPr>
          <w:rFonts w:ascii="Times New Roman" w:hAnsi="Times New Roman"/>
          <w:sz w:val="24"/>
          <w:szCs w:val="24"/>
        </w:rPr>
      </w:pPr>
    </w:p>
    <w:p w:rsidR="00460F11" w:rsidRPr="00494745" w:rsidRDefault="00313AA0" w:rsidP="00490A1C">
      <w:pPr>
        <w:spacing w:after="0" w:line="360" w:lineRule="auto"/>
        <w:rPr>
          <w:rFonts w:ascii="Times New Roman" w:hAnsi="Times New Roman"/>
          <w:b/>
          <w:sz w:val="24"/>
          <w:szCs w:val="24"/>
        </w:rPr>
      </w:pPr>
      <w:r w:rsidRPr="00494745">
        <w:rPr>
          <w:rFonts w:ascii="Times New Roman" w:hAnsi="Times New Roman"/>
          <w:b/>
          <w:sz w:val="24"/>
          <w:szCs w:val="24"/>
        </w:rPr>
        <w:t>CL</w:t>
      </w:r>
      <w:r w:rsidR="00913B0D" w:rsidRPr="00494745">
        <w:rPr>
          <w:rFonts w:ascii="Times New Roman" w:hAnsi="Times New Roman"/>
          <w:b/>
          <w:sz w:val="24"/>
          <w:szCs w:val="24"/>
        </w:rPr>
        <w:t>Á</w:t>
      </w:r>
      <w:r w:rsidRPr="00494745">
        <w:rPr>
          <w:rFonts w:ascii="Times New Roman" w:hAnsi="Times New Roman"/>
          <w:b/>
        </w:rPr>
        <w:t xml:space="preserve">USULA </w:t>
      </w:r>
      <w:r w:rsidR="00B15DE2" w:rsidRPr="00494745">
        <w:rPr>
          <w:rFonts w:ascii="Times New Roman" w:hAnsi="Times New Roman"/>
          <w:b/>
        </w:rPr>
        <w:t>SEXTA</w:t>
      </w:r>
      <w:r w:rsidR="009674B2" w:rsidRPr="00494745">
        <w:rPr>
          <w:rFonts w:ascii="Times New Roman" w:hAnsi="Times New Roman"/>
          <w:b/>
          <w:sz w:val="24"/>
          <w:szCs w:val="24"/>
        </w:rPr>
        <w:t xml:space="preserve"> - </w:t>
      </w:r>
      <w:r w:rsidRPr="00494745">
        <w:rPr>
          <w:rFonts w:ascii="Times New Roman" w:hAnsi="Times New Roman"/>
          <w:b/>
          <w:sz w:val="24"/>
          <w:szCs w:val="24"/>
        </w:rPr>
        <w:t>DA FISCALIZAÇÃO E AUDITORIA</w:t>
      </w:r>
    </w:p>
    <w:p w:rsidR="00737924" w:rsidRPr="00494745" w:rsidRDefault="00737924" w:rsidP="00594543">
      <w:pPr>
        <w:spacing w:after="0" w:line="360" w:lineRule="auto"/>
        <w:rPr>
          <w:rFonts w:ascii="Times New Roman" w:hAnsi="Times New Roman"/>
          <w:b/>
          <w:sz w:val="24"/>
          <w:szCs w:val="24"/>
        </w:rPr>
      </w:pPr>
    </w:p>
    <w:p w:rsidR="00460F11" w:rsidRPr="00494745" w:rsidRDefault="00B15DE2" w:rsidP="00490A1C">
      <w:pPr>
        <w:spacing w:after="0" w:line="360" w:lineRule="auto"/>
        <w:jc w:val="both"/>
        <w:rPr>
          <w:rFonts w:ascii="Times New Roman" w:hAnsi="Times New Roman"/>
          <w:sz w:val="24"/>
          <w:szCs w:val="24"/>
        </w:rPr>
      </w:pPr>
      <w:r w:rsidRPr="00494745">
        <w:rPr>
          <w:rFonts w:ascii="Times New Roman" w:hAnsi="Times New Roman"/>
          <w:sz w:val="24"/>
          <w:szCs w:val="24"/>
        </w:rPr>
        <w:t>6</w:t>
      </w:r>
      <w:r w:rsidR="00313AA0" w:rsidRPr="00494745">
        <w:rPr>
          <w:rFonts w:ascii="Times New Roman" w:hAnsi="Times New Roman"/>
          <w:sz w:val="24"/>
          <w:szCs w:val="24"/>
        </w:rPr>
        <w:t xml:space="preserve">.1 A LICENCIADA deverá manter em sua sede registros contábeis e certidões fiscais que permitam </w:t>
      </w:r>
      <w:r w:rsidRPr="00494745">
        <w:rPr>
          <w:rFonts w:ascii="Times New Roman" w:hAnsi="Times New Roman"/>
          <w:sz w:val="24"/>
          <w:szCs w:val="24"/>
        </w:rPr>
        <w:t>à</w:t>
      </w:r>
      <w:r w:rsidR="00313AA0" w:rsidRPr="00494745">
        <w:rPr>
          <w:rFonts w:ascii="Times New Roman" w:hAnsi="Times New Roman"/>
          <w:sz w:val="24"/>
          <w:szCs w:val="24"/>
        </w:rPr>
        <w:t xml:space="preserve"> LICENCIANTE</w:t>
      </w:r>
      <w:r w:rsidRPr="00494745">
        <w:rPr>
          <w:rFonts w:ascii="Times New Roman" w:hAnsi="Times New Roman"/>
          <w:sz w:val="24"/>
          <w:szCs w:val="24"/>
        </w:rPr>
        <w:t xml:space="preserve"> verificar</w:t>
      </w:r>
      <w:r w:rsidR="00313AA0" w:rsidRPr="00494745">
        <w:rPr>
          <w:rFonts w:ascii="Times New Roman" w:hAnsi="Times New Roman"/>
          <w:sz w:val="24"/>
          <w:szCs w:val="24"/>
        </w:rPr>
        <w:t>, a qualquer tempo, mediante pr</w:t>
      </w:r>
      <w:r w:rsidR="00126A2D" w:rsidRPr="00494745">
        <w:rPr>
          <w:rFonts w:ascii="Times New Roman" w:hAnsi="Times New Roman"/>
          <w:sz w:val="24"/>
          <w:szCs w:val="24"/>
        </w:rPr>
        <w:t>é</w:t>
      </w:r>
      <w:r w:rsidR="00313AA0" w:rsidRPr="00494745">
        <w:rPr>
          <w:rFonts w:ascii="Times New Roman" w:hAnsi="Times New Roman"/>
          <w:sz w:val="24"/>
          <w:szCs w:val="24"/>
        </w:rPr>
        <w:t xml:space="preserve">via comunicação, com antecedência de </w:t>
      </w:r>
      <w:r w:rsidR="00411D59" w:rsidRPr="00494745">
        <w:rPr>
          <w:rFonts w:ascii="Times New Roman" w:hAnsi="Times New Roman"/>
          <w:sz w:val="24"/>
          <w:szCs w:val="24"/>
        </w:rPr>
        <w:t>1</w:t>
      </w:r>
      <w:r w:rsidR="00313AA0" w:rsidRPr="00494745">
        <w:rPr>
          <w:rFonts w:ascii="Times New Roman" w:hAnsi="Times New Roman"/>
          <w:sz w:val="24"/>
          <w:szCs w:val="24"/>
        </w:rPr>
        <w:t>5 (</w:t>
      </w:r>
      <w:r w:rsidR="00411D59" w:rsidRPr="00494745">
        <w:rPr>
          <w:rFonts w:ascii="Times New Roman" w:hAnsi="Times New Roman"/>
          <w:sz w:val="24"/>
          <w:szCs w:val="24"/>
        </w:rPr>
        <w:t>quinze</w:t>
      </w:r>
      <w:r w:rsidR="00313AA0" w:rsidRPr="00494745">
        <w:rPr>
          <w:rFonts w:ascii="Times New Roman" w:hAnsi="Times New Roman"/>
          <w:sz w:val="24"/>
          <w:szCs w:val="24"/>
        </w:rPr>
        <w:t xml:space="preserve">) dias </w:t>
      </w:r>
      <w:r w:rsidR="00126A2D" w:rsidRPr="00494745">
        <w:rPr>
          <w:rFonts w:ascii="Times New Roman" w:hAnsi="Times New Roman"/>
          <w:sz w:val="24"/>
          <w:szCs w:val="24"/>
        </w:rPr>
        <w:t>ú</w:t>
      </w:r>
      <w:r w:rsidR="00313AA0" w:rsidRPr="00494745">
        <w:rPr>
          <w:rFonts w:ascii="Times New Roman" w:hAnsi="Times New Roman"/>
          <w:sz w:val="24"/>
          <w:szCs w:val="24"/>
        </w:rPr>
        <w:t xml:space="preserve">teis, seja através de representantes designados para este fim </w:t>
      </w:r>
      <w:r w:rsidR="00313AA0" w:rsidRPr="00494745">
        <w:rPr>
          <w:rFonts w:ascii="Times New Roman" w:hAnsi="Times New Roman"/>
          <w:sz w:val="24"/>
          <w:szCs w:val="24"/>
        </w:rPr>
        <w:lastRenderedPageBreak/>
        <w:t xml:space="preserve">ou de auditores contratados, as informações relativas </w:t>
      </w:r>
      <w:r w:rsidR="008E0A80" w:rsidRPr="00494745">
        <w:rPr>
          <w:rFonts w:ascii="Times New Roman" w:hAnsi="Times New Roman"/>
          <w:sz w:val="24"/>
          <w:szCs w:val="24"/>
        </w:rPr>
        <w:t xml:space="preserve">às Receitas Líquidas </w:t>
      </w:r>
      <w:r w:rsidR="00080B46" w:rsidRPr="00494745">
        <w:rPr>
          <w:rFonts w:ascii="Times New Roman" w:hAnsi="Times New Roman"/>
          <w:sz w:val="24"/>
          <w:szCs w:val="24"/>
        </w:rPr>
        <w:t>auferid</w:t>
      </w:r>
      <w:r w:rsidR="008E0A80" w:rsidRPr="00494745">
        <w:rPr>
          <w:rFonts w:ascii="Times New Roman" w:hAnsi="Times New Roman"/>
          <w:sz w:val="24"/>
          <w:szCs w:val="24"/>
        </w:rPr>
        <w:t>a</w:t>
      </w:r>
      <w:r w:rsidR="00080B46" w:rsidRPr="00494745">
        <w:rPr>
          <w:rFonts w:ascii="Times New Roman" w:hAnsi="Times New Roman"/>
          <w:sz w:val="24"/>
          <w:szCs w:val="24"/>
        </w:rPr>
        <w:t>s pela LICENCIADA</w:t>
      </w:r>
      <w:r w:rsidR="00116908" w:rsidRPr="00494745">
        <w:rPr>
          <w:rFonts w:ascii="Times New Roman" w:hAnsi="Times New Roman"/>
          <w:sz w:val="24"/>
          <w:szCs w:val="24"/>
        </w:rPr>
        <w:t xml:space="preserve">, conforme definido na cláusula 1.5, </w:t>
      </w:r>
      <w:r w:rsidR="00313AA0" w:rsidRPr="00494745">
        <w:rPr>
          <w:rFonts w:ascii="Times New Roman" w:hAnsi="Times New Roman"/>
          <w:sz w:val="24"/>
          <w:szCs w:val="24"/>
        </w:rPr>
        <w:t>bem como sua regularidade fiscal.</w:t>
      </w:r>
    </w:p>
    <w:p w:rsidR="003811AA" w:rsidRPr="00494745" w:rsidRDefault="003811AA" w:rsidP="00956150">
      <w:pPr>
        <w:tabs>
          <w:tab w:val="left" w:pos="1210"/>
        </w:tabs>
        <w:spacing w:after="0" w:line="360" w:lineRule="auto"/>
        <w:jc w:val="both"/>
        <w:rPr>
          <w:rFonts w:ascii="Times New Roman" w:hAnsi="Times New Roman"/>
          <w:sz w:val="24"/>
          <w:szCs w:val="24"/>
        </w:rPr>
      </w:pPr>
    </w:p>
    <w:p w:rsidR="00F93EF6" w:rsidRDefault="00B15DE2" w:rsidP="00956150">
      <w:pPr>
        <w:tabs>
          <w:tab w:val="left" w:pos="1210"/>
        </w:tabs>
        <w:spacing w:after="0" w:line="360" w:lineRule="auto"/>
        <w:jc w:val="both"/>
        <w:rPr>
          <w:rFonts w:ascii="Times New Roman" w:hAnsi="Times New Roman"/>
          <w:sz w:val="24"/>
          <w:szCs w:val="24"/>
        </w:rPr>
      </w:pPr>
      <w:r w:rsidRPr="00494745">
        <w:rPr>
          <w:rFonts w:ascii="Times New Roman" w:hAnsi="Times New Roman"/>
          <w:sz w:val="24"/>
          <w:szCs w:val="24"/>
        </w:rPr>
        <w:t>6</w:t>
      </w:r>
      <w:r w:rsidR="00313AA0" w:rsidRPr="00494745">
        <w:rPr>
          <w:rFonts w:ascii="Times New Roman" w:hAnsi="Times New Roman"/>
          <w:sz w:val="24"/>
          <w:szCs w:val="24"/>
        </w:rPr>
        <w:t>.2 A LICENCIADA dever</w:t>
      </w:r>
      <w:r w:rsidR="00126A2D" w:rsidRPr="00494745">
        <w:rPr>
          <w:rFonts w:ascii="Times New Roman" w:hAnsi="Times New Roman"/>
          <w:sz w:val="24"/>
          <w:szCs w:val="24"/>
        </w:rPr>
        <w:t>á</w:t>
      </w:r>
      <w:r w:rsidR="00313AA0" w:rsidRPr="00494745">
        <w:rPr>
          <w:rFonts w:ascii="Times New Roman" w:hAnsi="Times New Roman"/>
          <w:sz w:val="24"/>
          <w:szCs w:val="24"/>
        </w:rPr>
        <w:t xml:space="preserve"> permitir </w:t>
      </w:r>
      <w:r w:rsidR="00C31540" w:rsidRPr="00494745">
        <w:rPr>
          <w:rFonts w:ascii="Times New Roman" w:hAnsi="Times New Roman"/>
          <w:sz w:val="24"/>
          <w:szCs w:val="24"/>
        </w:rPr>
        <w:t>à</w:t>
      </w:r>
      <w:r w:rsidR="00313AA0" w:rsidRPr="00494745">
        <w:rPr>
          <w:rFonts w:ascii="Times New Roman" w:hAnsi="Times New Roman"/>
          <w:sz w:val="24"/>
          <w:szCs w:val="24"/>
        </w:rPr>
        <w:t xml:space="preserve"> LICENCIANTE ou a terceiro p</w:t>
      </w:r>
      <w:r w:rsidRPr="00494745">
        <w:rPr>
          <w:rFonts w:ascii="Times New Roman" w:hAnsi="Times New Roman"/>
          <w:sz w:val="24"/>
          <w:szCs w:val="24"/>
        </w:rPr>
        <w:t>o</w:t>
      </w:r>
      <w:r w:rsidR="00313AA0" w:rsidRPr="00494745">
        <w:rPr>
          <w:rFonts w:ascii="Times New Roman" w:hAnsi="Times New Roman"/>
          <w:sz w:val="24"/>
          <w:szCs w:val="24"/>
        </w:rPr>
        <w:t xml:space="preserve">r ela indicado, a qualquer tempo, </w:t>
      </w:r>
      <w:r w:rsidR="00080B46" w:rsidRPr="00494745">
        <w:rPr>
          <w:rFonts w:ascii="Times New Roman" w:hAnsi="Times New Roman"/>
          <w:sz w:val="24"/>
          <w:szCs w:val="24"/>
        </w:rPr>
        <w:t>durante a vigência do</w:t>
      </w:r>
      <w:r w:rsidR="00313AA0" w:rsidRPr="00494745">
        <w:rPr>
          <w:rFonts w:ascii="Times New Roman" w:hAnsi="Times New Roman"/>
          <w:sz w:val="24"/>
          <w:szCs w:val="24"/>
        </w:rPr>
        <w:t xml:space="preserve"> presente contrato</w:t>
      </w:r>
      <w:r w:rsidR="00080B46" w:rsidRPr="00494745">
        <w:rPr>
          <w:rFonts w:ascii="Times New Roman" w:hAnsi="Times New Roman"/>
          <w:sz w:val="24"/>
          <w:szCs w:val="24"/>
        </w:rPr>
        <w:t xml:space="preserve"> e mais um ano após o término da vigência</w:t>
      </w:r>
      <w:r w:rsidR="00313AA0" w:rsidRPr="00494745">
        <w:rPr>
          <w:rFonts w:ascii="Times New Roman" w:hAnsi="Times New Roman"/>
          <w:sz w:val="24"/>
          <w:szCs w:val="24"/>
        </w:rPr>
        <w:t xml:space="preserve">, o exame e </w:t>
      </w:r>
      <w:r w:rsidRPr="00494745">
        <w:rPr>
          <w:rFonts w:ascii="Times New Roman" w:hAnsi="Times New Roman"/>
          <w:sz w:val="24"/>
          <w:szCs w:val="24"/>
        </w:rPr>
        <w:t xml:space="preserve">a </w:t>
      </w:r>
      <w:r w:rsidR="00313AA0" w:rsidRPr="00494745">
        <w:rPr>
          <w:rFonts w:ascii="Times New Roman" w:hAnsi="Times New Roman"/>
          <w:sz w:val="24"/>
          <w:szCs w:val="24"/>
        </w:rPr>
        <w:t>fiscalização do us</w:t>
      </w:r>
      <w:r w:rsidR="00126A2D" w:rsidRPr="00494745">
        <w:rPr>
          <w:rFonts w:ascii="Times New Roman" w:hAnsi="Times New Roman"/>
          <w:sz w:val="24"/>
          <w:szCs w:val="24"/>
        </w:rPr>
        <w:t>o</w:t>
      </w:r>
      <w:r w:rsidR="00313AA0" w:rsidRPr="00494745">
        <w:rPr>
          <w:rFonts w:ascii="Times New Roman" w:hAnsi="Times New Roman"/>
          <w:sz w:val="24"/>
          <w:szCs w:val="24"/>
        </w:rPr>
        <w:t xml:space="preserve"> do processo de desenvolvimento dos produtos obtidos da </w:t>
      </w:r>
      <w:r w:rsidR="00126A2D" w:rsidRPr="00494745">
        <w:rPr>
          <w:rFonts w:ascii="Times New Roman" w:hAnsi="Times New Roman"/>
          <w:sz w:val="24"/>
          <w:szCs w:val="24"/>
        </w:rPr>
        <w:t>C</w:t>
      </w:r>
      <w:r w:rsidR="00313AA0" w:rsidRPr="00494745">
        <w:rPr>
          <w:rFonts w:ascii="Times New Roman" w:hAnsi="Times New Roman"/>
          <w:sz w:val="24"/>
          <w:szCs w:val="24"/>
        </w:rPr>
        <w:t xml:space="preserve">riação </w:t>
      </w:r>
      <w:r w:rsidR="008D122A" w:rsidRPr="00494745">
        <w:rPr>
          <w:rFonts w:ascii="Times New Roman" w:hAnsi="Times New Roman"/>
          <w:sz w:val="24"/>
          <w:szCs w:val="24"/>
        </w:rPr>
        <w:t>Licenciada</w:t>
      </w:r>
      <w:r w:rsidR="00B44ABA" w:rsidRPr="00494745">
        <w:rPr>
          <w:rFonts w:ascii="Times New Roman" w:hAnsi="Times New Roman"/>
          <w:sz w:val="24"/>
          <w:szCs w:val="24"/>
        </w:rPr>
        <w:t xml:space="preserve"> e/ou de s</w:t>
      </w:r>
      <w:r w:rsidR="008D122A" w:rsidRPr="00494745">
        <w:rPr>
          <w:rFonts w:ascii="Times New Roman" w:hAnsi="Times New Roman"/>
          <w:sz w:val="24"/>
          <w:szCs w:val="24"/>
        </w:rPr>
        <w:t>eus</w:t>
      </w:r>
      <w:r w:rsidR="00B44ABA" w:rsidRPr="00494745">
        <w:rPr>
          <w:rFonts w:ascii="Times New Roman" w:hAnsi="Times New Roman"/>
          <w:sz w:val="24"/>
          <w:szCs w:val="24"/>
        </w:rPr>
        <w:t xml:space="preserve"> eventuais Aperfeiçoamentos/inovações técnicas</w:t>
      </w:r>
      <w:r w:rsidR="00313AA0" w:rsidRPr="00494745">
        <w:rPr>
          <w:rFonts w:ascii="Times New Roman" w:hAnsi="Times New Roman"/>
          <w:sz w:val="24"/>
          <w:szCs w:val="24"/>
        </w:rPr>
        <w:t>, mediante comunicação pr</w:t>
      </w:r>
      <w:r w:rsidR="00B44ABA" w:rsidRPr="00494745">
        <w:rPr>
          <w:rFonts w:ascii="Times New Roman" w:hAnsi="Times New Roman"/>
          <w:sz w:val="24"/>
          <w:szCs w:val="24"/>
        </w:rPr>
        <w:t>é</w:t>
      </w:r>
      <w:r w:rsidR="00313AA0" w:rsidRPr="00494745">
        <w:rPr>
          <w:rFonts w:ascii="Times New Roman" w:hAnsi="Times New Roman"/>
          <w:sz w:val="24"/>
          <w:szCs w:val="24"/>
        </w:rPr>
        <w:t xml:space="preserve">via, com antecedência de 5 (cinco) </w:t>
      </w:r>
      <w:r w:rsidR="00BB3870" w:rsidRPr="00494745">
        <w:rPr>
          <w:rFonts w:ascii="Times New Roman" w:hAnsi="Times New Roman"/>
          <w:sz w:val="24"/>
          <w:szCs w:val="24"/>
        </w:rPr>
        <w:t>dias ú</w:t>
      </w:r>
      <w:r w:rsidR="00313AA0" w:rsidRPr="00494745">
        <w:rPr>
          <w:rFonts w:ascii="Times New Roman" w:hAnsi="Times New Roman"/>
          <w:sz w:val="24"/>
          <w:szCs w:val="24"/>
        </w:rPr>
        <w:t>teis.</w:t>
      </w:r>
    </w:p>
    <w:p w:rsidR="00AC490F" w:rsidRDefault="00AC490F" w:rsidP="00956150">
      <w:pPr>
        <w:tabs>
          <w:tab w:val="left" w:pos="1210"/>
        </w:tabs>
        <w:spacing w:after="0" w:line="360" w:lineRule="auto"/>
        <w:jc w:val="both"/>
        <w:rPr>
          <w:rFonts w:ascii="Times New Roman" w:hAnsi="Times New Roman"/>
          <w:sz w:val="24"/>
          <w:szCs w:val="24"/>
        </w:rPr>
      </w:pPr>
    </w:p>
    <w:p w:rsidR="00AC490F" w:rsidRPr="00226C61" w:rsidRDefault="00AC490F" w:rsidP="00AC490F">
      <w:pPr>
        <w:tabs>
          <w:tab w:val="left" w:pos="1210"/>
        </w:tabs>
        <w:spacing w:after="0" w:line="360" w:lineRule="auto"/>
        <w:jc w:val="both"/>
        <w:rPr>
          <w:rFonts w:ascii="Times New Roman" w:hAnsi="Times New Roman"/>
          <w:sz w:val="24"/>
          <w:szCs w:val="24"/>
        </w:rPr>
      </w:pPr>
      <w:r w:rsidRPr="00226C61">
        <w:rPr>
          <w:rFonts w:ascii="Times New Roman" w:hAnsi="Times New Roman"/>
          <w:sz w:val="24"/>
          <w:szCs w:val="24"/>
        </w:rPr>
        <w:t>6.3 Nos termos do art.67 da Lei 8.666/93, a UFRJ exercerá, a qualquer tempo, por meio de seu Núcleo de inovação tecnológico, ora, Agência UFRJ de Inovação, por agentes administrativos distintos, ampla fiscalização referente à execução do objeto deste Contrato, podendo qualquer pessoa autorizada por ela, suspender a execução, sem prévio aviso, sempre que justificadamente considerar a medida necessária.</w:t>
      </w:r>
    </w:p>
    <w:p w:rsidR="00AC490F" w:rsidRPr="00226C61" w:rsidRDefault="00AC490F" w:rsidP="00AC490F">
      <w:pPr>
        <w:tabs>
          <w:tab w:val="left" w:pos="1210"/>
        </w:tabs>
        <w:spacing w:after="0" w:line="360" w:lineRule="auto"/>
        <w:jc w:val="both"/>
        <w:rPr>
          <w:rFonts w:ascii="Times New Roman" w:hAnsi="Times New Roman"/>
          <w:sz w:val="24"/>
          <w:szCs w:val="24"/>
        </w:rPr>
      </w:pPr>
    </w:p>
    <w:p w:rsidR="00AC490F" w:rsidRPr="00226C61" w:rsidRDefault="00AC490F" w:rsidP="00AC490F">
      <w:pPr>
        <w:tabs>
          <w:tab w:val="left" w:pos="1210"/>
        </w:tabs>
        <w:spacing w:after="0" w:line="360" w:lineRule="auto"/>
        <w:jc w:val="both"/>
        <w:rPr>
          <w:rFonts w:ascii="Times New Roman" w:hAnsi="Times New Roman"/>
          <w:sz w:val="24"/>
          <w:szCs w:val="24"/>
        </w:rPr>
      </w:pPr>
      <w:r w:rsidRPr="00226C61">
        <w:rPr>
          <w:rFonts w:ascii="Times New Roman" w:hAnsi="Times New Roman"/>
          <w:sz w:val="24"/>
          <w:szCs w:val="24"/>
        </w:rPr>
        <w:t xml:space="preserve">Parágrafo Único - A ação de fiscalização e controle não diminui ou atenua a responsabilidade da Contratada, até mesmo perante terceiro, por qualquer irregularidade. </w:t>
      </w:r>
      <w:r w:rsidRPr="00226C61">
        <w:rPr>
          <w:rFonts w:ascii="Times New Roman" w:hAnsi="Times New Roman"/>
          <w:sz w:val="24"/>
          <w:szCs w:val="24"/>
        </w:rPr>
        <w:cr/>
      </w:r>
    </w:p>
    <w:p w:rsidR="008E0A80" w:rsidRPr="00494745" w:rsidRDefault="008E0A80" w:rsidP="00956150">
      <w:pPr>
        <w:tabs>
          <w:tab w:val="left" w:pos="1210"/>
        </w:tabs>
        <w:spacing w:after="0" w:line="360" w:lineRule="auto"/>
        <w:jc w:val="both"/>
        <w:rPr>
          <w:rFonts w:ascii="Times New Roman" w:hAnsi="Times New Roman"/>
          <w:sz w:val="24"/>
          <w:szCs w:val="24"/>
        </w:rPr>
      </w:pPr>
    </w:p>
    <w:p w:rsidR="00460F11" w:rsidRPr="00494745" w:rsidRDefault="00313AA0" w:rsidP="00956150">
      <w:pPr>
        <w:spacing w:after="0" w:line="360" w:lineRule="auto"/>
        <w:jc w:val="both"/>
        <w:rPr>
          <w:rFonts w:ascii="Times New Roman" w:hAnsi="Times New Roman"/>
          <w:b/>
          <w:sz w:val="24"/>
          <w:szCs w:val="24"/>
        </w:rPr>
      </w:pPr>
      <w:r w:rsidRPr="00494745">
        <w:rPr>
          <w:rFonts w:ascii="Times New Roman" w:hAnsi="Times New Roman"/>
          <w:b/>
          <w:sz w:val="24"/>
          <w:szCs w:val="24"/>
        </w:rPr>
        <w:t>CL</w:t>
      </w:r>
      <w:r w:rsidR="00913B0D" w:rsidRPr="00494745">
        <w:rPr>
          <w:rFonts w:ascii="Times New Roman" w:hAnsi="Times New Roman"/>
          <w:b/>
          <w:sz w:val="24"/>
          <w:szCs w:val="24"/>
        </w:rPr>
        <w:t>Á</w:t>
      </w:r>
      <w:r w:rsidRPr="00494745">
        <w:rPr>
          <w:rFonts w:ascii="Times New Roman" w:hAnsi="Times New Roman"/>
          <w:b/>
          <w:sz w:val="24"/>
          <w:szCs w:val="24"/>
        </w:rPr>
        <w:t xml:space="preserve">USULA </w:t>
      </w:r>
      <w:r w:rsidR="00B15DE2" w:rsidRPr="00494745">
        <w:rPr>
          <w:rFonts w:ascii="Times New Roman" w:hAnsi="Times New Roman"/>
          <w:b/>
          <w:sz w:val="24"/>
          <w:szCs w:val="24"/>
        </w:rPr>
        <w:t xml:space="preserve">SÉTIMA </w:t>
      </w:r>
      <w:r w:rsidRPr="00494745">
        <w:rPr>
          <w:rFonts w:ascii="Times New Roman" w:hAnsi="Times New Roman"/>
          <w:b/>
          <w:sz w:val="24"/>
          <w:szCs w:val="24"/>
        </w:rPr>
        <w:t>- DA PROPRIEDADE INTELECTUAL E DAS INOVAÇÕES TÉCNICAS</w:t>
      </w:r>
    </w:p>
    <w:p w:rsidR="00737924" w:rsidRPr="00494745" w:rsidRDefault="00737924" w:rsidP="00737924">
      <w:pPr>
        <w:spacing w:after="0" w:line="360" w:lineRule="auto"/>
        <w:jc w:val="both"/>
        <w:rPr>
          <w:rFonts w:ascii="Times New Roman" w:hAnsi="Times New Roman"/>
          <w:b/>
          <w:sz w:val="24"/>
          <w:szCs w:val="24"/>
        </w:rPr>
      </w:pPr>
    </w:p>
    <w:p w:rsidR="00E22E3F" w:rsidRPr="00494745" w:rsidRDefault="00B15DE2" w:rsidP="00E22E3F">
      <w:pPr>
        <w:spacing w:after="0" w:line="360" w:lineRule="auto"/>
        <w:jc w:val="both"/>
        <w:rPr>
          <w:rFonts w:ascii="Times New Roman" w:hAnsi="Times New Roman"/>
          <w:sz w:val="24"/>
          <w:szCs w:val="24"/>
        </w:rPr>
      </w:pPr>
      <w:r w:rsidRPr="00494745">
        <w:rPr>
          <w:rFonts w:ascii="Times New Roman" w:hAnsi="Times New Roman"/>
          <w:sz w:val="24"/>
          <w:szCs w:val="24"/>
        </w:rPr>
        <w:t>7</w:t>
      </w:r>
      <w:r w:rsidR="00313AA0" w:rsidRPr="00494745">
        <w:rPr>
          <w:rFonts w:ascii="Times New Roman" w:hAnsi="Times New Roman"/>
          <w:sz w:val="24"/>
          <w:szCs w:val="24"/>
        </w:rPr>
        <w:t xml:space="preserve">.1 Durante a vigência deste contrato as </w:t>
      </w:r>
      <w:r w:rsidRPr="00494745">
        <w:rPr>
          <w:rFonts w:ascii="Times New Roman" w:hAnsi="Times New Roman"/>
          <w:sz w:val="24"/>
          <w:szCs w:val="24"/>
        </w:rPr>
        <w:t>P</w:t>
      </w:r>
      <w:r w:rsidR="00313AA0" w:rsidRPr="00494745">
        <w:rPr>
          <w:rFonts w:ascii="Times New Roman" w:hAnsi="Times New Roman"/>
          <w:sz w:val="24"/>
          <w:szCs w:val="24"/>
        </w:rPr>
        <w:t xml:space="preserve">artes se obrigam mutuamente a </w:t>
      </w:r>
      <w:r w:rsidRPr="00494745">
        <w:rPr>
          <w:rFonts w:ascii="Times New Roman" w:hAnsi="Times New Roman"/>
          <w:sz w:val="24"/>
          <w:szCs w:val="24"/>
        </w:rPr>
        <w:t xml:space="preserve">comunicar </w:t>
      </w:r>
      <w:r w:rsidR="00313AA0" w:rsidRPr="00494745">
        <w:rPr>
          <w:rFonts w:ascii="Times New Roman" w:hAnsi="Times New Roman"/>
          <w:sz w:val="24"/>
          <w:szCs w:val="24"/>
        </w:rPr>
        <w:t xml:space="preserve">entre si todos e quaisquer </w:t>
      </w:r>
      <w:r w:rsidR="00B44ABA" w:rsidRPr="00494745">
        <w:rPr>
          <w:rFonts w:ascii="Times New Roman" w:hAnsi="Times New Roman"/>
          <w:sz w:val="24"/>
          <w:szCs w:val="24"/>
        </w:rPr>
        <w:t>A</w:t>
      </w:r>
      <w:r w:rsidR="00313AA0" w:rsidRPr="00494745">
        <w:rPr>
          <w:rFonts w:ascii="Times New Roman" w:hAnsi="Times New Roman"/>
          <w:sz w:val="24"/>
          <w:szCs w:val="24"/>
        </w:rPr>
        <w:t>perfeiçoamentos</w:t>
      </w:r>
      <w:r w:rsidR="00B44ABA" w:rsidRPr="00494745">
        <w:rPr>
          <w:rFonts w:ascii="Times New Roman" w:hAnsi="Times New Roman"/>
          <w:sz w:val="24"/>
          <w:szCs w:val="24"/>
        </w:rPr>
        <w:t>/inovações</w:t>
      </w:r>
      <w:r w:rsidR="00313AA0" w:rsidRPr="00494745">
        <w:rPr>
          <w:rFonts w:ascii="Times New Roman" w:hAnsi="Times New Roman"/>
          <w:sz w:val="24"/>
          <w:szCs w:val="24"/>
        </w:rPr>
        <w:t xml:space="preserve"> técnic</w:t>
      </w:r>
      <w:r w:rsidR="00B44ABA" w:rsidRPr="00494745">
        <w:rPr>
          <w:rFonts w:ascii="Times New Roman" w:hAnsi="Times New Roman"/>
          <w:sz w:val="24"/>
          <w:szCs w:val="24"/>
        </w:rPr>
        <w:t>a</w:t>
      </w:r>
      <w:r w:rsidR="00313AA0" w:rsidRPr="00494745">
        <w:rPr>
          <w:rFonts w:ascii="Times New Roman" w:hAnsi="Times New Roman"/>
          <w:sz w:val="24"/>
          <w:szCs w:val="24"/>
        </w:rPr>
        <w:t>s e/ou outras informações introduzidas e</w:t>
      </w:r>
      <w:r w:rsidR="00E57DCE" w:rsidRPr="00494745">
        <w:rPr>
          <w:rFonts w:ascii="Times New Roman" w:hAnsi="Times New Roman"/>
          <w:sz w:val="24"/>
          <w:szCs w:val="24"/>
        </w:rPr>
        <w:t>/</w:t>
      </w:r>
      <w:r w:rsidR="00313AA0" w:rsidRPr="00494745">
        <w:rPr>
          <w:rFonts w:ascii="Times New Roman" w:hAnsi="Times New Roman"/>
          <w:sz w:val="24"/>
          <w:szCs w:val="24"/>
        </w:rPr>
        <w:t>ou adquiridas</w:t>
      </w:r>
      <w:r w:rsidRPr="00494745">
        <w:rPr>
          <w:rFonts w:ascii="Times New Roman" w:hAnsi="Times New Roman"/>
          <w:sz w:val="24"/>
          <w:szCs w:val="24"/>
        </w:rPr>
        <w:t>,</w:t>
      </w:r>
      <w:r w:rsidR="00313AA0" w:rsidRPr="00494745">
        <w:rPr>
          <w:rFonts w:ascii="Times New Roman" w:hAnsi="Times New Roman"/>
          <w:sz w:val="24"/>
          <w:szCs w:val="24"/>
        </w:rPr>
        <w:t xml:space="preserve"> independentemente de quaisquer pagamentos adicionais.</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B15DE2" w:rsidP="00956150">
      <w:pPr>
        <w:spacing w:after="0" w:line="360" w:lineRule="auto"/>
        <w:jc w:val="both"/>
        <w:rPr>
          <w:rFonts w:ascii="Times New Roman" w:hAnsi="Times New Roman"/>
          <w:sz w:val="24"/>
          <w:szCs w:val="24"/>
        </w:rPr>
      </w:pPr>
      <w:r w:rsidRPr="00494745">
        <w:rPr>
          <w:rFonts w:ascii="Times New Roman" w:hAnsi="Times New Roman"/>
          <w:sz w:val="24"/>
          <w:szCs w:val="24"/>
        </w:rPr>
        <w:t>7</w:t>
      </w:r>
      <w:r w:rsidR="00313AA0" w:rsidRPr="00494745">
        <w:rPr>
          <w:rFonts w:ascii="Times New Roman" w:hAnsi="Times New Roman"/>
          <w:sz w:val="24"/>
          <w:szCs w:val="24"/>
        </w:rPr>
        <w:t xml:space="preserve">.2 </w:t>
      </w:r>
      <w:r w:rsidR="00313AA0" w:rsidRPr="00494745">
        <w:rPr>
          <w:rFonts w:ascii="Times New Roman" w:hAnsi="Times New Roman"/>
          <w:sz w:val="24"/>
          <w:szCs w:val="24"/>
        </w:rPr>
        <w:tab/>
        <w:t xml:space="preserve">Qualquer </w:t>
      </w:r>
      <w:r w:rsidR="00B44ABA" w:rsidRPr="00494745">
        <w:rPr>
          <w:rFonts w:ascii="Times New Roman" w:hAnsi="Times New Roman"/>
          <w:sz w:val="24"/>
          <w:szCs w:val="24"/>
        </w:rPr>
        <w:t>C</w:t>
      </w:r>
      <w:r w:rsidR="00313AA0" w:rsidRPr="00494745">
        <w:rPr>
          <w:rFonts w:ascii="Times New Roman" w:hAnsi="Times New Roman"/>
        </w:rPr>
        <w:t>riação</w:t>
      </w:r>
      <w:r w:rsidR="00E30E8A" w:rsidRPr="00494745">
        <w:rPr>
          <w:rFonts w:ascii="Times New Roman" w:hAnsi="Times New Roman"/>
          <w:sz w:val="24"/>
          <w:szCs w:val="24"/>
        </w:rPr>
        <w:t xml:space="preserve"> Licenciada</w:t>
      </w:r>
      <w:r w:rsidR="00313AA0" w:rsidRPr="00494745">
        <w:rPr>
          <w:rFonts w:ascii="Times New Roman" w:hAnsi="Times New Roman"/>
          <w:sz w:val="24"/>
          <w:szCs w:val="24"/>
        </w:rPr>
        <w:t xml:space="preserve">, </w:t>
      </w:r>
      <w:r w:rsidR="00E30E8A" w:rsidRPr="00494745">
        <w:rPr>
          <w:rFonts w:ascii="Times New Roman" w:hAnsi="Times New Roman"/>
          <w:sz w:val="24"/>
          <w:szCs w:val="24"/>
        </w:rPr>
        <w:t>Aperfeiçoamentos/inovações técnicas,</w:t>
      </w:r>
      <w:r w:rsidR="00936A78">
        <w:rPr>
          <w:rFonts w:ascii="Times New Roman" w:hAnsi="Times New Roman"/>
          <w:sz w:val="24"/>
          <w:szCs w:val="24"/>
        </w:rPr>
        <w:t xml:space="preserve"> </w:t>
      </w:r>
      <w:r w:rsidR="00313AA0" w:rsidRPr="00494745">
        <w:rPr>
          <w:rFonts w:ascii="Times New Roman" w:hAnsi="Times New Roman"/>
          <w:sz w:val="24"/>
          <w:szCs w:val="24"/>
        </w:rPr>
        <w:t>modificação, metodologia, "</w:t>
      </w:r>
      <w:r w:rsidR="009921F1" w:rsidRPr="00494745">
        <w:rPr>
          <w:rFonts w:ascii="Times New Roman" w:hAnsi="Times New Roman"/>
          <w:i/>
          <w:sz w:val="24"/>
          <w:szCs w:val="24"/>
        </w:rPr>
        <w:t>K</w:t>
      </w:r>
      <w:r w:rsidR="00313AA0" w:rsidRPr="00494745">
        <w:rPr>
          <w:rFonts w:ascii="Times New Roman" w:hAnsi="Times New Roman"/>
          <w:i/>
          <w:sz w:val="24"/>
          <w:szCs w:val="24"/>
        </w:rPr>
        <w:t>now</w:t>
      </w:r>
      <w:r w:rsidR="009921F1" w:rsidRPr="00494745">
        <w:rPr>
          <w:rFonts w:ascii="Times New Roman" w:hAnsi="Times New Roman"/>
          <w:i/>
          <w:sz w:val="24"/>
          <w:szCs w:val="24"/>
        </w:rPr>
        <w:t>H</w:t>
      </w:r>
      <w:r w:rsidR="00313AA0" w:rsidRPr="00494745">
        <w:rPr>
          <w:rFonts w:ascii="Times New Roman" w:hAnsi="Times New Roman"/>
          <w:i/>
          <w:sz w:val="24"/>
          <w:szCs w:val="24"/>
        </w:rPr>
        <w:t>ow</w:t>
      </w:r>
      <w:r w:rsidR="00313AA0" w:rsidRPr="00494745">
        <w:rPr>
          <w:rFonts w:ascii="Times New Roman" w:hAnsi="Times New Roman"/>
          <w:sz w:val="24"/>
          <w:szCs w:val="24"/>
        </w:rPr>
        <w:t>"</w:t>
      </w:r>
      <w:r w:rsidRPr="00494745">
        <w:rPr>
          <w:rFonts w:ascii="Times New Roman" w:hAnsi="Times New Roman"/>
          <w:sz w:val="24"/>
          <w:szCs w:val="24"/>
        </w:rPr>
        <w:t xml:space="preserve"> ou</w:t>
      </w:r>
      <w:r w:rsidR="00313AA0" w:rsidRPr="00494745">
        <w:rPr>
          <w:rFonts w:ascii="Times New Roman" w:hAnsi="Times New Roman"/>
          <w:sz w:val="24"/>
          <w:szCs w:val="24"/>
        </w:rPr>
        <w:t xml:space="preserve"> aperfeiçoamento que gere modificação/inovação da </w:t>
      </w:r>
      <w:r w:rsidR="00B44ABA" w:rsidRPr="00494745">
        <w:rPr>
          <w:rFonts w:ascii="Times New Roman" w:hAnsi="Times New Roman"/>
          <w:sz w:val="24"/>
          <w:szCs w:val="24"/>
        </w:rPr>
        <w:t>C</w:t>
      </w:r>
      <w:r w:rsidR="00313AA0" w:rsidRPr="00494745">
        <w:rPr>
          <w:rFonts w:ascii="Times New Roman" w:hAnsi="Times New Roman"/>
          <w:sz w:val="24"/>
          <w:szCs w:val="24"/>
        </w:rPr>
        <w:t xml:space="preserve">riação </w:t>
      </w:r>
      <w:r w:rsidR="008D122A" w:rsidRPr="00494745">
        <w:rPr>
          <w:rFonts w:ascii="Times New Roman" w:hAnsi="Times New Roman"/>
          <w:sz w:val="24"/>
          <w:szCs w:val="24"/>
        </w:rPr>
        <w:t>Licenciada</w:t>
      </w:r>
      <w:r w:rsidR="00313AA0" w:rsidRPr="00494745">
        <w:rPr>
          <w:rFonts w:ascii="Times New Roman" w:hAnsi="Times New Roman"/>
          <w:sz w:val="24"/>
          <w:szCs w:val="24"/>
        </w:rPr>
        <w:t>, necessária ou não para seu implemento, a exemplo de criações de software ou qualquer outra tecnologia relacionada que tenha sido obtida pelas partes em cooperação</w:t>
      </w:r>
      <w:r w:rsidR="00E22E3F" w:rsidRPr="00494745">
        <w:rPr>
          <w:rFonts w:ascii="Times New Roman" w:hAnsi="Times New Roman"/>
          <w:sz w:val="24"/>
          <w:szCs w:val="24"/>
        </w:rPr>
        <w:t xml:space="preserve"> ou individualmente</w:t>
      </w:r>
      <w:r w:rsidR="00313AA0" w:rsidRPr="00494745">
        <w:rPr>
          <w:rFonts w:ascii="Times New Roman" w:hAnsi="Times New Roman"/>
          <w:sz w:val="24"/>
          <w:szCs w:val="24"/>
        </w:rPr>
        <w:t>, deverão ser objeto de comunicação formal entre as partes</w:t>
      </w:r>
      <w:r w:rsidR="00B44ABA" w:rsidRPr="00494745">
        <w:rPr>
          <w:rFonts w:ascii="Times New Roman" w:hAnsi="Times New Roman"/>
          <w:sz w:val="24"/>
          <w:szCs w:val="24"/>
        </w:rPr>
        <w:t xml:space="preserve"> e estarão automaticamente incluídas no escopo da presente licença, sem qualquer ressalva ou restrição</w:t>
      </w:r>
      <w:r w:rsidR="00313AA0" w:rsidRPr="00494745">
        <w:rPr>
          <w:rFonts w:ascii="Times New Roman" w:hAnsi="Times New Roman"/>
          <w:sz w:val="24"/>
          <w:szCs w:val="24"/>
        </w:rPr>
        <w:t>.</w:t>
      </w:r>
    </w:p>
    <w:p w:rsidR="00BB3870" w:rsidRPr="00494745" w:rsidRDefault="00BB3870" w:rsidP="00594543">
      <w:pPr>
        <w:spacing w:after="0" w:line="360" w:lineRule="auto"/>
        <w:jc w:val="both"/>
        <w:rPr>
          <w:rFonts w:ascii="Times New Roman" w:hAnsi="Times New Roman"/>
          <w:sz w:val="24"/>
          <w:szCs w:val="24"/>
        </w:rPr>
      </w:pPr>
    </w:p>
    <w:p w:rsidR="00460F11" w:rsidRPr="00494745" w:rsidRDefault="00B15DE2" w:rsidP="00956150">
      <w:pPr>
        <w:spacing w:after="0" w:line="360" w:lineRule="auto"/>
        <w:jc w:val="both"/>
        <w:rPr>
          <w:rFonts w:ascii="Times New Roman" w:hAnsi="Times New Roman"/>
          <w:sz w:val="24"/>
          <w:szCs w:val="24"/>
        </w:rPr>
      </w:pPr>
      <w:r w:rsidRPr="00494745">
        <w:rPr>
          <w:rFonts w:ascii="Times New Roman" w:hAnsi="Times New Roman"/>
          <w:sz w:val="24"/>
          <w:szCs w:val="24"/>
        </w:rPr>
        <w:lastRenderedPageBreak/>
        <w:t>7</w:t>
      </w:r>
      <w:r w:rsidR="00313AA0" w:rsidRPr="00494745">
        <w:rPr>
          <w:rFonts w:ascii="Times New Roman" w:hAnsi="Times New Roman"/>
          <w:sz w:val="24"/>
          <w:szCs w:val="24"/>
        </w:rPr>
        <w:t>.3 As partes figurarão como cotitulares dos direitos sobre propriedade intelectual decorrente</w:t>
      </w:r>
      <w:r w:rsidRPr="00494745">
        <w:rPr>
          <w:rFonts w:ascii="Times New Roman" w:hAnsi="Times New Roman"/>
          <w:sz w:val="24"/>
          <w:szCs w:val="24"/>
        </w:rPr>
        <w:t>s</w:t>
      </w:r>
      <w:r w:rsidR="00313AA0" w:rsidRPr="00494745">
        <w:rPr>
          <w:rFonts w:ascii="Times New Roman" w:hAnsi="Times New Roman"/>
          <w:sz w:val="24"/>
          <w:szCs w:val="24"/>
        </w:rPr>
        <w:t xml:space="preserve"> d</w:t>
      </w:r>
      <w:r w:rsidR="00B44ABA" w:rsidRPr="00494745">
        <w:rPr>
          <w:rFonts w:ascii="Times New Roman" w:hAnsi="Times New Roman"/>
          <w:sz w:val="24"/>
          <w:szCs w:val="24"/>
        </w:rPr>
        <w:t>os</w:t>
      </w:r>
      <w:r w:rsidR="006C5FDE">
        <w:rPr>
          <w:rFonts w:ascii="Times New Roman" w:hAnsi="Times New Roman"/>
          <w:sz w:val="24"/>
          <w:szCs w:val="24"/>
        </w:rPr>
        <w:t xml:space="preserve"> </w:t>
      </w:r>
      <w:r w:rsidR="00B44ABA" w:rsidRPr="00494745">
        <w:rPr>
          <w:rFonts w:ascii="Times New Roman" w:hAnsi="Times New Roman"/>
          <w:sz w:val="24"/>
          <w:szCs w:val="24"/>
        </w:rPr>
        <w:t>Aperfeiçoamento/</w:t>
      </w:r>
      <w:r w:rsidR="00313AA0" w:rsidRPr="00494745">
        <w:rPr>
          <w:rFonts w:ascii="Times New Roman" w:hAnsi="Times New Roman"/>
          <w:sz w:val="24"/>
          <w:szCs w:val="24"/>
        </w:rPr>
        <w:t>inovação</w:t>
      </w:r>
      <w:r w:rsidR="00B44ABA" w:rsidRPr="00494745">
        <w:rPr>
          <w:rFonts w:ascii="Times New Roman" w:hAnsi="Times New Roman"/>
          <w:sz w:val="24"/>
          <w:szCs w:val="24"/>
        </w:rPr>
        <w:t xml:space="preserve"> técnica</w:t>
      </w:r>
      <w:r w:rsidR="006C5FDE">
        <w:rPr>
          <w:rFonts w:ascii="Times New Roman" w:hAnsi="Times New Roman"/>
          <w:sz w:val="24"/>
          <w:szCs w:val="24"/>
        </w:rPr>
        <w:t xml:space="preserve"> </w:t>
      </w:r>
      <w:r w:rsidR="00313AA0" w:rsidRPr="00494745">
        <w:rPr>
          <w:rFonts w:ascii="Times New Roman" w:hAnsi="Times New Roman"/>
          <w:sz w:val="24"/>
          <w:szCs w:val="24"/>
        </w:rPr>
        <w:t>implementad</w:t>
      </w:r>
      <w:r w:rsidR="00B44ABA" w:rsidRPr="00494745">
        <w:rPr>
          <w:rFonts w:ascii="Times New Roman" w:hAnsi="Times New Roman"/>
          <w:sz w:val="24"/>
          <w:szCs w:val="24"/>
        </w:rPr>
        <w:t>o</w:t>
      </w:r>
      <w:r w:rsidRPr="00494745">
        <w:rPr>
          <w:rFonts w:ascii="Times New Roman" w:hAnsi="Times New Roman"/>
          <w:sz w:val="24"/>
          <w:szCs w:val="24"/>
        </w:rPr>
        <w:t>s</w:t>
      </w:r>
      <w:r w:rsidR="006C5FDE">
        <w:rPr>
          <w:rFonts w:ascii="Times New Roman" w:hAnsi="Times New Roman"/>
          <w:sz w:val="24"/>
          <w:szCs w:val="24"/>
        </w:rPr>
        <w:t xml:space="preserve"> </w:t>
      </w:r>
      <w:r w:rsidR="00B44ABA" w:rsidRPr="00494745">
        <w:rPr>
          <w:rFonts w:ascii="Times New Roman" w:hAnsi="Times New Roman"/>
          <w:sz w:val="24"/>
          <w:szCs w:val="24"/>
        </w:rPr>
        <w:t>à</w:t>
      </w:r>
      <w:r w:rsidR="006C5FDE">
        <w:rPr>
          <w:rFonts w:ascii="Times New Roman" w:hAnsi="Times New Roman"/>
          <w:sz w:val="24"/>
          <w:szCs w:val="24"/>
        </w:rPr>
        <w:t xml:space="preserve"> </w:t>
      </w:r>
      <w:r w:rsidR="00B44ABA" w:rsidRPr="00494745">
        <w:rPr>
          <w:rFonts w:ascii="Times New Roman" w:hAnsi="Times New Roman"/>
          <w:sz w:val="24"/>
          <w:szCs w:val="24"/>
        </w:rPr>
        <w:t>C</w:t>
      </w:r>
      <w:r w:rsidR="00313AA0" w:rsidRPr="00494745">
        <w:rPr>
          <w:rFonts w:ascii="Times New Roman" w:hAnsi="Times New Roman"/>
          <w:sz w:val="24"/>
          <w:szCs w:val="24"/>
        </w:rPr>
        <w:t>riação</w:t>
      </w:r>
      <w:r w:rsidR="006C5FDE">
        <w:rPr>
          <w:rFonts w:ascii="Times New Roman" w:hAnsi="Times New Roman"/>
          <w:sz w:val="24"/>
          <w:szCs w:val="24"/>
        </w:rPr>
        <w:t xml:space="preserve"> </w:t>
      </w:r>
      <w:r w:rsidR="008D122A" w:rsidRPr="00494745">
        <w:rPr>
          <w:rFonts w:ascii="Times New Roman" w:hAnsi="Times New Roman"/>
          <w:sz w:val="24"/>
          <w:szCs w:val="24"/>
        </w:rPr>
        <w:t>Licenciada</w:t>
      </w:r>
      <w:r w:rsidR="00313AA0" w:rsidRPr="00494745">
        <w:rPr>
          <w:rFonts w:ascii="Times New Roman" w:hAnsi="Times New Roman"/>
          <w:sz w:val="24"/>
          <w:szCs w:val="24"/>
        </w:rPr>
        <w:t xml:space="preserve">, conforme previsto no item </w:t>
      </w:r>
      <w:r w:rsidRPr="00494745">
        <w:rPr>
          <w:rFonts w:ascii="Times New Roman" w:hAnsi="Times New Roman"/>
          <w:sz w:val="24"/>
          <w:szCs w:val="24"/>
        </w:rPr>
        <w:t>7</w:t>
      </w:r>
      <w:r w:rsidR="00313AA0" w:rsidRPr="00494745">
        <w:rPr>
          <w:rFonts w:ascii="Times New Roman" w:hAnsi="Times New Roman"/>
          <w:sz w:val="24"/>
          <w:szCs w:val="24"/>
        </w:rPr>
        <w:t>.2, inclusive em relação a software ou qualquer outra tecnologia relacionada</w:t>
      </w:r>
      <w:r w:rsidR="002D0949" w:rsidRPr="00494745">
        <w:rPr>
          <w:rFonts w:ascii="Times New Roman" w:hAnsi="Times New Roman"/>
          <w:sz w:val="24"/>
          <w:szCs w:val="24"/>
        </w:rPr>
        <w:t>. Entendendo adequado proteger os referidos direitos</w:t>
      </w:r>
      <w:r w:rsidR="00B53F06" w:rsidRPr="00494745">
        <w:rPr>
          <w:rFonts w:ascii="Times New Roman" w:hAnsi="Times New Roman"/>
          <w:sz w:val="24"/>
          <w:szCs w:val="24"/>
        </w:rPr>
        <w:t xml:space="preserve"> e após definir a amplitude regional de sua proteção</w:t>
      </w:r>
      <w:r w:rsidR="002D0949" w:rsidRPr="00494745">
        <w:rPr>
          <w:rFonts w:ascii="Times New Roman" w:hAnsi="Times New Roman"/>
          <w:sz w:val="24"/>
          <w:szCs w:val="24"/>
        </w:rPr>
        <w:t xml:space="preserve">, a </w:t>
      </w:r>
      <w:r w:rsidR="00313AA0" w:rsidRPr="00494745">
        <w:rPr>
          <w:rFonts w:ascii="Times New Roman" w:hAnsi="Times New Roman"/>
          <w:sz w:val="24"/>
          <w:szCs w:val="24"/>
        </w:rPr>
        <w:t xml:space="preserve">LICENCIADA </w:t>
      </w:r>
      <w:r w:rsidR="002D0949" w:rsidRPr="00494745">
        <w:rPr>
          <w:rFonts w:ascii="Times New Roman" w:hAnsi="Times New Roman"/>
          <w:sz w:val="24"/>
          <w:szCs w:val="24"/>
        </w:rPr>
        <w:t xml:space="preserve">arcará com </w:t>
      </w:r>
      <w:r w:rsidR="00313AA0" w:rsidRPr="00494745">
        <w:rPr>
          <w:rFonts w:ascii="Times New Roman" w:hAnsi="Times New Roman"/>
          <w:sz w:val="24"/>
          <w:szCs w:val="24"/>
        </w:rPr>
        <w:t>os custos de depósito, manutenção e proteção d</w:t>
      </w:r>
      <w:r w:rsidR="00B44ABA" w:rsidRPr="00494745">
        <w:rPr>
          <w:rFonts w:ascii="Times New Roman" w:hAnsi="Times New Roman"/>
          <w:sz w:val="24"/>
          <w:szCs w:val="24"/>
        </w:rPr>
        <w:t>o Aperfeiçoamento/</w:t>
      </w:r>
      <w:r w:rsidR="00313AA0" w:rsidRPr="00494745">
        <w:rPr>
          <w:rFonts w:ascii="Times New Roman" w:hAnsi="Times New Roman"/>
          <w:sz w:val="24"/>
          <w:szCs w:val="24"/>
        </w:rPr>
        <w:t>inovação</w:t>
      </w:r>
      <w:r w:rsidR="00B44ABA" w:rsidRPr="00494745">
        <w:rPr>
          <w:rFonts w:ascii="Times New Roman" w:hAnsi="Times New Roman"/>
          <w:sz w:val="24"/>
          <w:szCs w:val="24"/>
        </w:rPr>
        <w:t xml:space="preserve"> técnica</w:t>
      </w:r>
      <w:r w:rsidR="00313AA0" w:rsidRPr="00494745">
        <w:rPr>
          <w:rFonts w:ascii="Times New Roman" w:hAnsi="Times New Roman"/>
          <w:sz w:val="24"/>
          <w:szCs w:val="24"/>
        </w:rPr>
        <w:t xml:space="preserve"> em âmbito nacional e internacional</w:t>
      </w:r>
      <w:r w:rsidR="00B44ABA" w:rsidRPr="00494745">
        <w:rPr>
          <w:rFonts w:ascii="Times New Roman" w:hAnsi="Times New Roman"/>
          <w:sz w:val="24"/>
          <w:szCs w:val="24"/>
        </w:rPr>
        <w:t xml:space="preserve">, cabendo </w:t>
      </w:r>
      <w:r w:rsidR="00E30E8A" w:rsidRPr="00494745">
        <w:rPr>
          <w:rFonts w:ascii="Times New Roman" w:hAnsi="Times New Roman"/>
          <w:sz w:val="24"/>
          <w:szCs w:val="24"/>
        </w:rPr>
        <w:t>à</w:t>
      </w:r>
      <w:r w:rsidR="00B44ABA" w:rsidRPr="00494745">
        <w:rPr>
          <w:rFonts w:ascii="Times New Roman" w:hAnsi="Times New Roman"/>
          <w:sz w:val="24"/>
          <w:szCs w:val="24"/>
        </w:rPr>
        <w:t xml:space="preserve"> LICENCIAD</w:t>
      </w:r>
      <w:r w:rsidR="00E30E8A" w:rsidRPr="00494745">
        <w:rPr>
          <w:rFonts w:ascii="Times New Roman" w:hAnsi="Times New Roman"/>
          <w:sz w:val="24"/>
          <w:szCs w:val="24"/>
        </w:rPr>
        <w:t>A</w:t>
      </w:r>
      <w:r w:rsidR="00B44ABA" w:rsidRPr="00494745">
        <w:rPr>
          <w:rFonts w:ascii="Times New Roman" w:hAnsi="Times New Roman"/>
          <w:sz w:val="24"/>
          <w:szCs w:val="24"/>
        </w:rPr>
        <w:t xml:space="preserve"> o direito exclusivo de s</w:t>
      </w:r>
      <w:r w:rsidR="00557A99" w:rsidRPr="00494745">
        <w:rPr>
          <w:rFonts w:ascii="Times New Roman" w:hAnsi="Times New Roman"/>
          <w:sz w:val="24"/>
          <w:szCs w:val="24"/>
        </w:rPr>
        <w:t xml:space="preserve">eu uso e </w:t>
      </w:r>
      <w:r w:rsidR="00B44ABA" w:rsidRPr="00494745">
        <w:rPr>
          <w:rFonts w:ascii="Times New Roman" w:hAnsi="Times New Roman"/>
          <w:sz w:val="24"/>
          <w:szCs w:val="24"/>
        </w:rPr>
        <w:t>exploração comercial</w:t>
      </w:r>
      <w:r w:rsidR="00E22E3F" w:rsidRPr="00494745">
        <w:rPr>
          <w:rFonts w:ascii="Times New Roman" w:hAnsi="Times New Roman"/>
          <w:sz w:val="24"/>
          <w:szCs w:val="24"/>
        </w:rPr>
        <w:t xml:space="preserve">, aplicada a forma depagamento prevista </w:t>
      </w:r>
      <w:r w:rsidR="00C17CDF">
        <w:rPr>
          <w:rFonts w:ascii="Times New Roman" w:hAnsi="Times New Roman"/>
          <w:sz w:val="24"/>
          <w:szCs w:val="24"/>
        </w:rPr>
        <w:t>nas</w:t>
      </w:r>
      <w:r w:rsidR="00E22E3F" w:rsidRPr="00494745">
        <w:rPr>
          <w:rFonts w:ascii="Times New Roman" w:hAnsi="Times New Roman"/>
          <w:sz w:val="24"/>
          <w:szCs w:val="24"/>
        </w:rPr>
        <w:t xml:space="preserve"> cláusula</w:t>
      </w:r>
      <w:r w:rsidR="00C17CDF">
        <w:rPr>
          <w:rFonts w:ascii="Times New Roman" w:hAnsi="Times New Roman"/>
          <w:sz w:val="24"/>
          <w:szCs w:val="24"/>
        </w:rPr>
        <w:t>s5.2 e 5.3</w:t>
      </w:r>
      <w:r w:rsidR="00E22E3F" w:rsidRPr="00494745">
        <w:rPr>
          <w:rFonts w:ascii="Times New Roman" w:hAnsi="Times New Roman"/>
          <w:sz w:val="24"/>
          <w:szCs w:val="24"/>
        </w:rPr>
        <w:t>.</w:t>
      </w:r>
    </w:p>
    <w:p w:rsidR="004D5AD8" w:rsidRPr="00494745" w:rsidRDefault="004D5AD8" w:rsidP="003811AA">
      <w:pPr>
        <w:spacing w:after="0" w:line="360" w:lineRule="auto"/>
        <w:jc w:val="both"/>
        <w:rPr>
          <w:rFonts w:ascii="Times New Roman" w:hAnsi="Times New Roman"/>
          <w:sz w:val="24"/>
          <w:szCs w:val="24"/>
        </w:rPr>
      </w:pPr>
    </w:p>
    <w:p w:rsidR="008F406E" w:rsidRPr="00494745" w:rsidRDefault="0059026A" w:rsidP="003811AA">
      <w:pPr>
        <w:spacing w:after="0" w:line="360" w:lineRule="auto"/>
        <w:jc w:val="both"/>
        <w:rPr>
          <w:rFonts w:ascii="Times New Roman" w:hAnsi="Times New Roman"/>
          <w:sz w:val="24"/>
          <w:szCs w:val="24"/>
        </w:rPr>
      </w:pPr>
      <w:r w:rsidRPr="00494745">
        <w:rPr>
          <w:rFonts w:ascii="Times New Roman" w:hAnsi="Times New Roman"/>
          <w:sz w:val="24"/>
          <w:szCs w:val="24"/>
        </w:rPr>
        <w:t>7</w:t>
      </w:r>
      <w:r w:rsidR="00313AA0" w:rsidRPr="00494745">
        <w:rPr>
          <w:rFonts w:ascii="Times New Roman" w:hAnsi="Times New Roman"/>
          <w:sz w:val="24"/>
          <w:szCs w:val="24"/>
        </w:rPr>
        <w:t xml:space="preserve">.4 Verificada a hipótese prevista nos itens </w:t>
      </w:r>
      <w:r w:rsidRPr="00494745">
        <w:rPr>
          <w:rFonts w:ascii="Times New Roman" w:hAnsi="Times New Roman"/>
          <w:sz w:val="24"/>
          <w:szCs w:val="24"/>
        </w:rPr>
        <w:t>7</w:t>
      </w:r>
      <w:r w:rsidR="00313AA0" w:rsidRPr="00494745">
        <w:rPr>
          <w:rFonts w:ascii="Times New Roman" w:hAnsi="Times New Roman"/>
          <w:sz w:val="24"/>
          <w:szCs w:val="24"/>
        </w:rPr>
        <w:t xml:space="preserve">.2 e </w:t>
      </w:r>
      <w:r w:rsidRPr="00494745">
        <w:rPr>
          <w:rFonts w:ascii="Times New Roman" w:hAnsi="Times New Roman"/>
          <w:sz w:val="24"/>
          <w:szCs w:val="24"/>
        </w:rPr>
        <w:t>7</w:t>
      </w:r>
      <w:r w:rsidR="00313AA0" w:rsidRPr="00494745">
        <w:rPr>
          <w:rFonts w:ascii="Times New Roman" w:hAnsi="Times New Roman"/>
          <w:sz w:val="24"/>
          <w:szCs w:val="24"/>
        </w:rPr>
        <w:t>.3, as partes se comprometem a manter o sigilo necessári</w:t>
      </w:r>
      <w:r w:rsidR="005D0253" w:rsidRPr="00494745">
        <w:rPr>
          <w:rFonts w:ascii="Times New Roman" w:hAnsi="Times New Roman"/>
          <w:sz w:val="24"/>
          <w:szCs w:val="24"/>
        </w:rPr>
        <w:t>o</w:t>
      </w:r>
      <w:r w:rsidR="0055457D" w:rsidRPr="00494745">
        <w:rPr>
          <w:rFonts w:ascii="Times New Roman" w:hAnsi="Times New Roman"/>
          <w:sz w:val="24"/>
          <w:szCs w:val="24"/>
        </w:rPr>
        <w:t>à</w:t>
      </w:r>
      <w:r w:rsidR="00313AA0" w:rsidRPr="00494745">
        <w:rPr>
          <w:rFonts w:ascii="Times New Roman" w:hAnsi="Times New Roman"/>
          <w:sz w:val="24"/>
          <w:szCs w:val="24"/>
        </w:rPr>
        <w:t xml:space="preserve"> proteção dos direitos s</w:t>
      </w:r>
      <w:r w:rsidR="0055457D" w:rsidRPr="00494745">
        <w:rPr>
          <w:rFonts w:ascii="Times New Roman" w:hAnsi="Times New Roman"/>
          <w:sz w:val="24"/>
          <w:szCs w:val="24"/>
        </w:rPr>
        <w:t>o</w:t>
      </w:r>
      <w:r w:rsidR="00313AA0" w:rsidRPr="00494745">
        <w:rPr>
          <w:rFonts w:ascii="Times New Roman" w:hAnsi="Times New Roman"/>
          <w:sz w:val="24"/>
          <w:szCs w:val="24"/>
        </w:rPr>
        <w:t>bre a propriedade intelectual</w:t>
      </w:r>
      <w:r w:rsidR="005D0253" w:rsidRPr="00494745">
        <w:rPr>
          <w:rFonts w:ascii="Times New Roman" w:hAnsi="Times New Roman"/>
          <w:sz w:val="24"/>
          <w:szCs w:val="24"/>
        </w:rPr>
        <w:t xml:space="preserve"> dos Aperfeiçoamentos/inovações técnicas</w:t>
      </w:r>
      <w:r w:rsidR="00313AA0" w:rsidRPr="00494745">
        <w:rPr>
          <w:rFonts w:ascii="Times New Roman" w:hAnsi="Times New Roman"/>
          <w:sz w:val="24"/>
          <w:szCs w:val="24"/>
        </w:rPr>
        <w:t xml:space="preserve">, ficando a LICENCIADA responsável pelo preparo do </w:t>
      </w:r>
      <w:r w:rsidR="00897167" w:rsidRPr="00494745">
        <w:rPr>
          <w:rFonts w:ascii="Times New Roman" w:hAnsi="Times New Roman"/>
          <w:sz w:val="24"/>
          <w:szCs w:val="24"/>
        </w:rPr>
        <w:t xml:space="preserve">respectivo </w:t>
      </w:r>
      <w:r w:rsidR="00313AA0" w:rsidRPr="00494745">
        <w:rPr>
          <w:rFonts w:ascii="Times New Roman" w:hAnsi="Times New Roman"/>
          <w:sz w:val="24"/>
          <w:szCs w:val="24"/>
        </w:rPr>
        <w:t>pedido de depósito</w:t>
      </w:r>
      <w:r w:rsidR="00E22E3F" w:rsidRPr="00494745">
        <w:rPr>
          <w:rFonts w:ascii="Times New Roman" w:hAnsi="Times New Roman"/>
          <w:sz w:val="24"/>
          <w:szCs w:val="24"/>
        </w:rPr>
        <w:t>, que serão e</w:t>
      </w:r>
      <w:r w:rsidR="008E0A80" w:rsidRPr="00494745">
        <w:rPr>
          <w:rFonts w:ascii="Times New Roman" w:hAnsi="Times New Roman"/>
          <w:sz w:val="24"/>
          <w:szCs w:val="24"/>
        </w:rPr>
        <w:t>n</w:t>
      </w:r>
      <w:r w:rsidR="00E22E3F" w:rsidRPr="00494745">
        <w:rPr>
          <w:rFonts w:ascii="Times New Roman" w:hAnsi="Times New Roman"/>
          <w:sz w:val="24"/>
          <w:szCs w:val="24"/>
        </w:rPr>
        <w:t>ca</w:t>
      </w:r>
      <w:r w:rsidR="008E0A80" w:rsidRPr="00494745">
        <w:rPr>
          <w:rFonts w:ascii="Times New Roman" w:hAnsi="Times New Roman"/>
          <w:sz w:val="24"/>
          <w:szCs w:val="24"/>
        </w:rPr>
        <w:t>m</w:t>
      </w:r>
      <w:r w:rsidR="00E22E3F" w:rsidRPr="00494745">
        <w:rPr>
          <w:rFonts w:ascii="Times New Roman" w:hAnsi="Times New Roman"/>
          <w:sz w:val="24"/>
          <w:szCs w:val="24"/>
        </w:rPr>
        <w:t xml:space="preserve">inhados para ciência da </w:t>
      </w:r>
      <w:r w:rsidR="00313AA0" w:rsidRPr="00494745">
        <w:rPr>
          <w:rFonts w:ascii="Times New Roman" w:hAnsi="Times New Roman"/>
          <w:sz w:val="24"/>
          <w:szCs w:val="24"/>
        </w:rPr>
        <w:t xml:space="preserve">LICENCIANTE </w:t>
      </w:r>
      <w:r w:rsidR="00E22E3F" w:rsidRPr="00494745">
        <w:rPr>
          <w:rFonts w:ascii="Times New Roman" w:hAnsi="Times New Roman"/>
          <w:sz w:val="24"/>
          <w:szCs w:val="24"/>
        </w:rPr>
        <w:t>com uma antecedência mínima de 5</w:t>
      </w:r>
      <w:r w:rsidR="00C37134" w:rsidRPr="00494745">
        <w:rPr>
          <w:rFonts w:ascii="Times New Roman" w:hAnsi="Times New Roman"/>
          <w:sz w:val="24"/>
          <w:szCs w:val="24"/>
        </w:rPr>
        <w:t xml:space="preserve">(cinco) </w:t>
      </w:r>
      <w:r w:rsidR="00E22E3F" w:rsidRPr="00494745">
        <w:rPr>
          <w:rFonts w:ascii="Times New Roman" w:hAnsi="Times New Roman"/>
          <w:sz w:val="24"/>
          <w:szCs w:val="24"/>
        </w:rPr>
        <w:t xml:space="preserve">dias do seu depósito, </w:t>
      </w:r>
      <w:r w:rsidR="00313AA0" w:rsidRPr="00494745">
        <w:rPr>
          <w:rFonts w:ascii="Times New Roman" w:hAnsi="Times New Roman"/>
          <w:sz w:val="24"/>
          <w:szCs w:val="24"/>
        </w:rPr>
        <w:t xml:space="preserve">devendo fornecer toda a documentação pertinente ao </w:t>
      </w:r>
      <w:r w:rsidRPr="00494745">
        <w:rPr>
          <w:rFonts w:ascii="Times New Roman" w:hAnsi="Times New Roman"/>
          <w:sz w:val="24"/>
          <w:szCs w:val="24"/>
        </w:rPr>
        <w:t>processo</w:t>
      </w:r>
      <w:r w:rsidR="00313AA0" w:rsidRPr="00494745">
        <w:rPr>
          <w:rFonts w:ascii="Times New Roman" w:hAnsi="Times New Roman"/>
          <w:sz w:val="24"/>
          <w:szCs w:val="24"/>
        </w:rPr>
        <w:t>.</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59026A" w:rsidP="00956150">
      <w:pPr>
        <w:spacing w:after="0" w:line="360" w:lineRule="auto"/>
        <w:jc w:val="both"/>
        <w:rPr>
          <w:rFonts w:ascii="Times New Roman" w:hAnsi="Times New Roman"/>
          <w:sz w:val="24"/>
          <w:szCs w:val="24"/>
        </w:rPr>
      </w:pPr>
      <w:r w:rsidRPr="00494745">
        <w:rPr>
          <w:rFonts w:ascii="Times New Roman" w:hAnsi="Times New Roman"/>
          <w:sz w:val="24"/>
          <w:szCs w:val="24"/>
        </w:rPr>
        <w:t>7</w:t>
      </w:r>
      <w:r w:rsidR="00313AA0" w:rsidRPr="00494745">
        <w:rPr>
          <w:rFonts w:ascii="Times New Roman" w:hAnsi="Times New Roman"/>
          <w:sz w:val="24"/>
          <w:szCs w:val="24"/>
        </w:rPr>
        <w:t xml:space="preserve">.5 </w:t>
      </w:r>
      <w:r w:rsidR="005D0253" w:rsidRPr="00494745">
        <w:rPr>
          <w:rFonts w:ascii="Times New Roman" w:hAnsi="Times New Roman"/>
          <w:sz w:val="24"/>
          <w:szCs w:val="24"/>
        </w:rPr>
        <w:t>Os Aperfeiçoamentos/inovações técnicas àC</w:t>
      </w:r>
      <w:r w:rsidR="00313AA0" w:rsidRPr="00494745">
        <w:rPr>
          <w:rFonts w:ascii="Times New Roman" w:hAnsi="Times New Roman"/>
          <w:sz w:val="24"/>
          <w:szCs w:val="24"/>
        </w:rPr>
        <w:t>riação</w:t>
      </w:r>
      <w:r w:rsidR="00E30E8A" w:rsidRPr="00494745">
        <w:rPr>
          <w:rFonts w:ascii="Times New Roman" w:hAnsi="Times New Roman"/>
          <w:sz w:val="24"/>
          <w:szCs w:val="24"/>
        </w:rPr>
        <w:t xml:space="preserve"> Licenciada</w:t>
      </w:r>
      <w:r w:rsidR="00313AA0" w:rsidRPr="00494745">
        <w:rPr>
          <w:rFonts w:ascii="Times New Roman" w:hAnsi="Times New Roman"/>
          <w:sz w:val="24"/>
          <w:szCs w:val="24"/>
        </w:rPr>
        <w:t xml:space="preserve"> poderão ser utilizad</w:t>
      </w:r>
      <w:r w:rsidR="005D0253" w:rsidRPr="00494745">
        <w:rPr>
          <w:rFonts w:ascii="Times New Roman" w:hAnsi="Times New Roman"/>
          <w:sz w:val="24"/>
          <w:szCs w:val="24"/>
        </w:rPr>
        <w:t>o</w:t>
      </w:r>
      <w:r w:rsidR="00313AA0" w:rsidRPr="00494745">
        <w:rPr>
          <w:rFonts w:ascii="Times New Roman" w:hAnsi="Times New Roman"/>
          <w:sz w:val="24"/>
          <w:szCs w:val="24"/>
        </w:rPr>
        <w:t>s</w:t>
      </w:r>
      <w:r w:rsidR="0055457D" w:rsidRPr="00494745">
        <w:rPr>
          <w:rFonts w:ascii="Times New Roman" w:hAnsi="Times New Roman"/>
          <w:sz w:val="24"/>
          <w:szCs w:val="24"/>
        </w:rPr>
        <w:t xml:space="preserve"> exclusivamente pela LICENCIADA e/ou seus sublicenciados,</w:t>
      </w:r>
      <w:r w:rsidR="00313AA0" w:rsidRPr="00494745">
        <w:rPr>
          <w:rFonts w:ascii="Times New Roman" w:hAnsi="Times New Roman"/>
          <w:sz w:val="24"/>
          <w:szCs w:val="24"/>
        </w:rPr>
        <w:t xml:space="preserve"> na forma</w:t>
      </w:r>
      <w:r w:rsidR="00737924" w:rsidRPr="00494745">
        <w:rPr>
          <w:rFonts w:ascii="Times New Roman" w:hAnsi="Times New Roman"/>
          <w:sz w:val="24"/>
          <w:szCs w:val="24"/>
        </w:rPr>
        <w:t xml:space="preserve"> da </w:t>
      </w:r>
      <w:r w:rsidR="00313AA0" w:rsidRPr="00494745">
        <w:rPr>
          <w:rFonts w:ascii="Times New Roman" w:hAnsi="Times New Roman"/>
          <w:sz w:val="24"/>
          <w:szCs w:val="24"/>
        </w:rPr>
        <w:t>cl</w:t>
      </w:r>
      <w:r w:rsidR="00737924" w:rsidRPr="00494745">
        <w:rPr>
          <w:rFonts w:ascii="Times New Roman" w:hAnsi="Times New Roman"/>
          <w:sz w:val="24"/>
          <w:szCs w:val="24"/>
        </w:rPr>
        <w:t>á</w:t>
      </w:r>
      <w:r w:rsidR="00313AA0" w:rsidRPr="00494745">
        <w:rPr>
          <w:rFonts w:ascii="Times New Roman" w:hAnsi="Times New Roman"/>
          <w:sz w:val="24"/>
          <w:szCs w:val="24"/>
        </w:rPr>
        <w:t>usula segunda, equiparada</w:t>
      </w:r>
      <w:r w:rsidRPr="00494745">
        <w:rPr>
          <w:rFonts w:ascii="Times New Roman" w:hAnsi="Times New Roman"/>
          <w:sz w:val="24"/>
          <w:szCs w:val="24"/>
        </w:rPr>
        <w:t xml:space="preserve"> à</w:t>
      </w:r>
      <w:r w:rsidR="00313AA0" w:rsidRPr="00494745">
        <w:rPr>
          <w:rFonts w:ascii="Times New Roman" w:hAnsi="Times New Roman"/>
          <w:sz w:val="24"/>
          <w:szCs w:val="24"/>
        </w:rPr>
        <w:t xml:space="preserve"> forma de pagamento previst</w:t>
      </w:r>
      <w:r w:rsidR="0055457D" w:rsidRPr="00494745">
        <w:rPr>
          <w:rFonts w:ascii="Times New Roman" w:hAnsi="Times New Roman"/>
          <w:sz w:val="24"/>
          <w:szCs w:val="24"/>
        </w:rPr>
        <w:t>a</w:t>
      </w:r>
      <w:r w:rsidR="00313AA0" w:rsidRPr="00494745">
        <w:rPr>
          <w:rFonts w:ascii="Times New Roman" w:hAnsi="Times New Roman"/>
          <w:sz w:val="24"/>
          <w:szCs w:val="24"/>
        </w:rPr>
        <w:t xml:space="preserve"> na cl</w:t>
      </w:r>
      <w:r w:rsidR="0055457D" w:rsidRPr="00494745">
        <w:rPr>
          <w:rFonts w:ascii="Times New Roman" w:hAnsi="Times New Roman"/>
          <w:sz w:val="24"/>
          <w:szCs w:val="24"/>
        </w:rPr>
        <w:t>á</w:t>
      </w:r>
      <w:r w:rsidR="00313AA0" w:rsidRPr="00494745">
        <w:rPr>
          <w:rFonts w:ascii="Times New Roman" w:hAnsi="Times New Roman"/>
          <w:sz w:val="24"/>
          <w:szCs w:val="24"/>
        </w:rPr>
        <w:t xml:space="preserve">usula </w:t>
      </w:r>
      <w:r w:rsidRPr="00494745">
        <w:rPr>
          <w:rFonts w:ascii="Times New Roman" w:hAnsi="Times New Roman"/>
          <w:sz w:val="24"/>
          <w:szCs w:val="24"/>
        </w:rPr>
        <w:t>5.2</w:t>
      </w:r>
      <w:r w:rsidR="00C17CDF">
        <w:rPr>
          <w:rFonts w:ascii="Times New Roman" w:hAnsi="Times New Roman"/>
          <w:sz w:val="24"/>
          <w:szCs w:val="24"/>
        </w:rPr>
        <w:t xml:space="preserve"> e 5.3</w:t>
      </w:r>
      <w:r w:rsidR="00313AA0" w:rsidRPr="00494745">
        <w:rPr>
          <w:rFonts w:ascii="Times New Roman" w:hAnsi="Times New Roman"/>
          <w:sz w:val="24"/>
          <w:szCs w:val="24"/>
        </w:rPr>
        <w:t>.</w:t>
      </w:r>
    </w:p>
    <w:p w:rsidR="00737924" w:rsidRPr="00494745" w:rsidRDefault="00737924" w:rsidP="00737924">
      <w:pPr>
        <w:spacing w:after="0" w:line="360" w:lineRule="auto"/>
        <w:jc w:val="both"/>
        <w:rPr>
          <w:rFonts w:ascii="Times New Roman" w:hAnsi="Times New Roman"/>
          <w:sz w:val="24"/>
          <w:szCs w:val="24"/>
        </w:rPr>
      </w:pPr>
    </w:p>
    <w:p w:rsidR="00460F11" w:rsidRPr="00494745" w:rsidRDefault="00313AA0" w:rsidP="005E7B4F">
      <w:pPr>
        <w:spacing w:after="0" w:line="360" w:lineRule="auto"/>
        <w:jc w:val="both"/>
        <w:rPr>
          <w:rFonts w:ascii="Times New Roman" w:hAnsi="Times New Roman"/>
          <w:b/>
          <w:sz w:val="24"/>
          <w:szCs w:val="24"/>
        </w:rPr>
      </w:pPr>
      <w:r w:rsidRPr="00494745">
        <w:rPr>
          <w:rFonts w:ascii="Times New Roman" w:hAnsi="Times New Roman"/>
          <w:b/>
          <w:sz w:val="24"/>
          <w:szCs w:val="24"/>
        </w:rPr>
        <w:t>CL</w:t>
      </w:r>
      <w:r w:rsidR="00913B0D" w:rsidRPr="00494745">
        <w:rPr>
          <w:rFonts w:ascii="Times New Roman" w:hAnsi="Times New Roman"/>
          <w:b/>
          <w:sz w:val="24"/>
          <w:szCs w:val="24"/>
        </w:rPr>
        <w:t>Á</w:t>
      </w:r>
      <w:r w:rsidRPr="00494745">
        <w:rPr>
          <w:rFonts w:ascii="Times New Roman" w:hAnsi="Times New Roman"/>
          <w:b/>
          <w:sz w:val="24"/>
          <w:szCs w:val="24"/>
        </w:rPr>
        <w:t xml:space="preserve">USULA </w:t>
      </w:r>
      <w:r w:rsidR="0059026A" w:rsidRPr="00494745">
        <w:rPr>
          <w:rFonts w:ascii="Times New Roman" w:hAnsi="Times New Roman"/>
          <w:b/>
          <w:sz w:val="24"/>
          <w:szCs w:val="24"/>
        </w:rPr>
        <w:t>OITAVA</w:t>
      </w:r>
      <w:r w:rsidRPr="00494745">
        <w:rPr>
          <w:rFonts w:ascii="Times New Roman" w:hAnsi="Times New Roman"/>
          <w:b/>
          <w:sz w:val="24"/>
          <w:szCs w:val="24"/>
        </w:rPr>
        <w:t>- DO SUBLICENCIAMENTO DAS CRIAÇÕES A TERCEIROS</w:t>
      </w:r>
    </w:p>
    <w:p w:rsidR="00737924" w:rsidRPr="00494745" w:rsidRDefault="00737924" w:rsidP="00594543">
      <w:pPr>
        <w:spacing w:after="0" w:line="360" w:lineRule="auto"/>
        <w:rPr>
          <w:rFonts w:ascii="Times New Roman" w:hAnsi="Times New Roman"/>
          <w:b/>
          <w:sz w:val="24"/>
          <w:szCs w:val="24"/>
        </w:rPr>
      </w:pPr>
    </w:p>
    <w:p w:rsidR="003811AA" w:rsidRPr="00494745" w:rsidRDefault="0059026A" w:rsidP="003811AA">
      <w:pPr>
        <w:spacing w:after="0" w:line="360" w:lineRule="auto"/>
        <w:jc w:val="both"/>
        <w:rPr>
          <w:rFonts w:ascii="Times New Roman" w:hAnsi="Times New Roman"/>
          <w:sz w:val="24"/>
          <w:szCs w:val="24"/>
        </w:rPr>
      </w:pPr>
      <w:r w:rsidRPr="00494745">
        <w:rPr>
          <w:rFonts w:ascii="Times New Roman" w:hAnsi="Times New Roman"/>
          <w:sz w:val="24"/>
          <w:szCs w:val="24"/>
        </w:rPr>
        <w:t>8</w:t>
      </w:r>
      <w:r w:rsidR="00313AA0" w:rsidRPr="00494745">
        <w:rPr>
          <w:rFonts w:ascii="Times New Roman" w:hAnsi="Times New Roman"/>
          <w:sz w:val="24"/>
          <w:szCs w:val="24"/>
        </w:rPr>
        <w:t xml:space="preserve">.1 A LICENCIADA </w:t>
      </w:r>
      <w:r w:rsidR="00557A99" w:rsidRPr="00494745">
        <w:rPr>
          <w:rFonts w:ascii="Times New Roman" w:hAnsi="Times New Roman"/>
          <w:sz w:val="24"/>
          <w:szCs w:val="24"/>
        </w:rPr>
        <w:t xml:space="preserve">estará livre para </w:t>
      </w:r>
      <w:r w:rsidR="00737924" w:rsidRPr="00494745">
        <w:rPr>
          <w:rFonts w:ascii="Times New Roman" w:hAnsi="Times New Roman"/>
          <w:sz w:val="24"/>
          <w:szCs w:val="24"/>
        </w:rPr>
        <w:t xml:space="preserve">sublicenciar </w:t>
      </w:r>
      <w:r w:rsidR="00313AA0" w:rsidRPr="00494745">
        <w:rPr>
          <w:rFonts w:ascii="Times New Roman" w:hAnsi="Times New Roman"/>
          <w:sz w:val="24"/>
          <w:szCs w:val="24"/>
        </w:rPr>
        <w:t xml:space="preserve">no todo ou parte seus direitos estabelecidos para o licenciamento, </w:t>
      </w:r>
      <w:r w:rsidR="00FD00F9" w:rsidRPr="00494745">
        <w:rPr>
          <w:rFonts w:ascii="Times New Roman" w:hAnsi="Times New Roman"/>
          <w:sz w:val="24"/>
          <w:szCs w:val="24"/>
        </w:rPr>
        <w:t xml:space="preserve">pesquisa, </w:t>
      </w:r>
      <w:r w:rsidR="00E22E3F" w:rsidRPr="00494745">
        <w:rPr>
          <w:rFonts w:ascii="Times New Roman" w:hAnsi="Times New Roman"/>
          <w:sz w:val="24"/>
          <w:szCs w:val="24"/>
        </w:rPr>
        <w:t xml:space="preserve">desenvolvimento, </w:t>
      </w:r>
      <w:r w:rsidR="00313AA0" w:rsidRPr="00494745">
        <w:rPr>
          <w:rFonts w:ascii="Times New Roman" w:hAnsi="Times New Roman"/>
          <w:sz w:val="24"/>
          <w:szCs w:val="24"/>
        </w:rPr>
        <w:t xml:space="preserve">produção e comercialização da </w:t>
      </w:r>
      <w:r w:rsidR="0055457D" w:rsidRPr="00494745">
        <w:rPr>
          <w:rFonts w:ascii="Times New Roman" w:hAnsi="Times New Roman"/>
          <w:sz w:val="24"/>
          <w:szCs w:val="24"/>
        </w:rPr>
        <w:t>C</w:t>
      </w:r>
      <w:r w:rsidR="00313AA0" w:rsidRPr="00494745">
        <w:rPr>
          <w:rFonts w:ascii="Times New Roman" w:hAnsi="Times New Roman"/>
          <w:sz w:val="24"/>
          <w:szCs w:val="24"/>
        </w:rPr>
        <w:t xml:space="preserve">riação </w:t>
      </w:r>
      <w:r w:rsidR="0055457D" w:rsidRPr="00494745">
        <w:rPr>
          <w:rFonts w:ascii="Times New Roman" w:hAnsi="Times New Roman"/>
          <w:sz w:val="24"/>
          <w:szCs w:val="24"/>
        </w:rPr>
        <w:t xml:space="preserve">Licenciada </w:t>
      </w:r>
      <w:r w:rsidR="00B43CFF" w:rsidRPr="00494745">
        <w:rPr>
          <w:rFonts w:ascii="Times New Roman" w:hAnsi="Times New Roman"/>
          <w:sz w:val="24"/>
          <w:szCs w:val="24"/>
        </w:rPr>
        <w:t>e/ou seus Aperfeiçoamentos/inovações técnicas</w:t>
      </w:r>
      <w:r w:rsidR="00313AA0" w:rsidRPr="00494745">
        <w:rPr>
          <w:rFonts w:ascii="Times New Roman" w:hAnsi="Times New Roman"/>
          <w:sz w:val="24"/>
          <w:szCs w:val="24"/>
        </w:rPr>
        <w:t>a terceiros interessados</w:t>
      </w:r>
      <w:r w:rsidR="00455735" w:rsidRPr="00494745">
        <w:rPr>
          <w:rFonts w:ascii="Times New Roman" w:hAnsi="Times New Roman"/>
          <w:sz w:val="24"/>
          <w:szCs w:val="24"/>
        </w:rPr>
        <w:t xml:space="preserve">, desde que cumpridas </w:t>
      </w:r>
      <w:r w:rsidR="002A1717" w:rsidRPr="00494745">
        <w:rPr>
          <w:rFonts w:ascii="Times New Roman" w:hAnsi="Times New Roman"/>
          <w:sz w:val="24"/>
          <w:szCs w:val="24"/>
        </w:rPr>
        <w:t>às</w:t>
      </w:r>
      <w:r w:rsidR="00455735" w:rsidRPr="00494745">
        <w:rPr>
          <w:rFonts w:ascii="Times New Roman" w:hAnsi="Times New Roman"/>
          <w:sz w:val="24"/>
          <w:szCs w:val="24"/>
        </w:rPr>
        <w:t xml:space="preserve"> condições seguintes:</w:t>
      </w:r>
    </w:p>
    <w:p w:rsidR="00455735" w:rsidRPr="00494745" w:rsidRDefault="00455735" w:rsidP="00455735">
      <w:pPr>
        <w:spacing w:after="0" w:line="360" w:lineRule="auto"/>
        <w:jc w:val="both"/>
        <w:rPr>
          <w:rFonts w:ascii="Times New Roman" w:hAnsi="Times New Roman"/>
          <w:sz w:val="24"/>
          <w:szCs w:val="24"/>
        </w:rPr>
      </w:pPr>
    </w:p>
    <w:p w:rsidR="00455735" w:rsidRPr="00494745" w:rsidRDefault="008934ED" w:rsidP="00455735">
      <w:pPr>
        <w:spacing w:after="0" w:line="360" w:lineRule="auto"/>
        <w:jc w:val="both"/>
        <w:rPr>
          <w:rFonts w:ascii="Times New Roman" w:hAnsi="Times New Roman"/>
          <w:sz w:val="24"/>
          <w:szCs w:val="24"/>
        </w:rPr>
      </w:pPr>
      <w:r w:rsidRPr="00494745">
        <w:rPr>
          <w:rFonts w:ascii="Times New Roman" w:hAnsi="Times New Roman"/>
          <w:sz w:val="24"/>
          <w:szCs w:val="24"/>
        </w:rPr>
        <w:t>8.1.1 – Obrigação de informação.</w:t>
      </w:r>
    </w:p>
    <w:p w:rsidR="00455735" w:rsidRPr="00494745" w:rsidRDefault="00455735" w:rsidP="00455735">
      <w:pPr>
        <w:spacing w:after="0" w:line="360" w:lineRule="auto"/>
        <w:jc w:val="both"/>
        <w:rPr>
          <w:rFonts w:ascii="Times New Roman" w:hAnsi="Times New Roman"/>
          <w:sz w:val="24"/>
          <w:szCs w:val="24"/>
        </w:rPr>
      </w:pPr>
    </w:p>
    <w:p w:rsidR="00455735" w:rsidRPr="00494745" w:rsidRDefault="00455735" w:rsidP="00455735">
      <w:pPr>
        <w:numPr>
          <w:ilvl w:val="0"/>
          <w:numId w:val="2"/>
        </w:numPr>
        <w:spacing w:after="0" w:line="360" w:lineRule="auto"/>
        <w:jc w:val="both"/>
        <w:rPr>
          <w:rFonts w:ascii="Times New Roman" w:hAnsi="Times New Roman"/>
          <w:sz w:val="24"/>
          <w:szCs w:val="24"/>
        </w:rPr>
      </w:pPr>
      <w:r w:rsidRPr="00494745">
        <w:rPr>
          <w:rFonts w:ascii="Times New Roman" w:hAnsi="Times New Roman"/>
          <w:sz w:val="24"/>
          <w:szCs w:val="24"/>
        </w:rPr>
        <w:t>O terceiro para o qual a Criação Licenciada e/ou seus Aperfeiçoamentos/inovações técnicas tenham sido sublicenciados deverá ter ciência dos termos e condições estabelecidas no presente contrato.</w:t>
      </w:r>
    </w:p>
    <w:p w:rsidR="001B55D1" w:rsidRPr="00494745" w:rsidRDefault="001B55D1" w:rsidP="001B55D1">
      <w:pPr>
        <w:spacing w:after="0" w:line="360" w:lineRule="auto"/>
        <w:ind w:left="720"/>
        <w:jc w:val="both"/>
        <w:rPr>
          <w:rFonts w:ascii="Times New Roman" w:hAnsi="Times New Roman"/>
          <w:sz w:val="24"/>
          <w:szCs w:val="24"/>
        </w:rPr>
      </w:pPr>
    </w:p>
    <w:p w:rsidR="00455735" w:rsidRPr="00494745" w:rsidRDefault="00455735" w:rsidP="00455735">
      <w:pPr>
        <w:numPr>
          <w:ilvl w:val="0"/>
          <w:numId w:val="2"/>
        </w:numPr>
        <w:spacing w:after="0" w:line="360" w:lineRule="auto"/>
        <w:jc w:val="both"/>
        <w:rPr>
          <w:rFonts w:ascii="Times New Roman" w:hAnsi="Times New Roman"/>
          <w:sz w:val="24"/>
          <w:szCs w:val="24"/>
        </w:rPr>
      </w:pPr>
      <w:r w:rsidRPr="00494745">
        <w:rPr>
          <w:rFonts w:ascii="Times New Roman" w:hAnsi="Times New Roman"/>
          <w:sz w:val="24"/>
          <w:szCs w:val="24"/>
        </w:rPr>
        <w:lastRenderedPageBreak/>
        <w:t>A LICENCIADA se compromete a enviar à LICENCIANTE uma cópia do contrato de sublicenciamento firmado com terceiros, que deverá mencionar a LICENCIANTE como a legítima titular da Criação Licenciada e/ou cotitular de eventuais Aperfeiçoamentos/inovações técnicas licenciados, conforme o caso.</w:t>
      </w:r>
    </w:p>
    <w:p w:rsidR="00455735" w:rsidRPr="00494745" w:rsidRDefault="00455735" w:rsidP="00455735">
      <w:pPr>
        <w:spacing w:after="0" w:line="360" w:lineRule="auto"/>
        <w:ind w:left="720"/>
        <w:jc w:val="both"/>
        <w:rPr>
          <w:rFonts w:ascii="Times New Roman" w:hAnsi="Times New Roman"/>
          <w:sz w:val="24"/>
          <w:szCs w:val="24"/>
        </w:rPr>
      </w:pPr>
    </w:p>
    <w:p w:rsidR="00455735" w:rsidRPr="00494745" w:rsidRDefault="00455735" w:rsidP="00455735">
      <w:pPr>
        <w:spacing w:after="0" w:line="360" w:lineRule="auto"/>
        <w:jc w:val="both"/>
        <w:rPr>
          <w:rFonts w:ascii="Times New Roman" w:hAnsi="Times New Roman"/>
          <w:sz w:val="24"/>
          <w:szCs w:val="24"/>
        </w:rPr>
      </w:pPr>
      <w:r w:rsidRPr="00494745">
        <w:rPr>
          <w:rFonts w:ascii="Times New Roman" w:hAnsi="Times New Roman"/>
          <w:sz w:val="24"/>
          <w:szCs w:val="24"/>
        </w:rPr>
        <w:t>8.1.2 Obrigação de manutenção das condições contratuais.</w:t>
      </w:r>
    </w:p>
    <w:p w:rsidR="00455735" w:rsidRPr="00494745" w:rsidRDefault="00455735" w:rsidP="00455735">
      <w:pPr>
        <w:spacing w:after="0" w:line="360" w:lineRule="auto"/>
        <w:jc w:val="both"/>
        <w:rPr>
          <w:rFonts w:ascii="Times New Roman" w:hAnsi="Times New Roman"/>
          <w:sz w:val="24"/>
          <w:szCs w:val="24"/>
        </w:rPr>
      </w:pPr>
    </w:p>
    <w:p w:rsidR="00455735" w:rsidRPr="00494745" w:rsidRDefault="00455735" w:rsidP="00455735">
      <w:pPr>
        <w:numPr>
          <w:ilvl w:val="0"/>
          <w:numId w:val="3"/>
        </w:numPr>
        <w:spacing w:after="0" w:line="360" w:lineRule="auto"/>
        <w:jc w:val="both"/>
        <w:rPr>
          <w:rFonts w:ascii="Times New Roman" w:hAnsi="Times New Roman"/>
          <w:sz w:val="24"/>
          <w:szCs w:val="24"/>
        </w:rPr>
      </w:pPr>
      <w:r w:rsidRPr="00494745">
        <w:rPr>
          <w:rFonts w:ascii="Times New Roman" w:hAnsi="Times New Roman"/>
          <w:sz w:val="24"/>
          <w:szCs w:val="24"/>
        </w:rPr>
        <w:t>A LICENCIADA manterá as obrigações de remuneração, dispostas na cláusula quinta, assim como as de sigilo e confidencialidade dispostas na cláusula quarta.</w:t>
      </w:r>
    </w:p>
    <w:p w:rsidR="00455735" w:rsidRPr="00494745" w:rsidRDefault="00455735" w:rsidP="00455735">
      <w:pPr>
        <w:numPr>
          <w:ilvl w:val="0"/>
          <w:numId w:val="3"/>
        </w:numPr>
        <w:spacing w:after="0" w:line="360" w:lineRule="auto"/>
        <w:jc w:val="both"/>
        <w:rPr>
          <w:rFonts w:ascii="Times New Roman" w:hAnsi="Times New Roman"/>
          <w:sz w:val="24"/>
          <w:szCs w:val="24"/>
        </w:rPr>
      </w:pPr>
      <w:r w:rsidRPr="00494745">
        <w:rPr>
          <w:rFonts w:ascii="Times New Roman" w:hAnsi="Times New Roman"/>
          <w:sz w:val="24"/>
          <w:szCs w:val="24"/>
        </w:rPr>
        <w:t xml:space="preserve">As demais obrigações </w:t>
      </w:r>
      <w:r w:rsidR="00584AB4" w:rsidRPr="00494745">
        <w:rPr>
          <w:rFonts w:ascii="Times New Roman" w:hAnsi="Times New Roman"/>
          <w:sz w:val="24"/>
          <w:szCs w:val="24"/>
        </w:rPr>
        <w:t>serão</w:t>
      </w:r>
      <w:r w:rsidRPr="00494745">
        <w:rPr>
          <w:rFonts w:ascii="Times New Roman" w:hAnsi="Times New Roman"/>
          <w:sz w:val="24"/>
          <w:szCs w:val="24"/>
        </w:rPr>
        <w:t xml:space="preserve"> mantidas pela LICENCIADA ou transferidas</w:t>
      </w:r>
      <w:r w:rsidR="0013448E" w:rsidRPr="00494745">
        <w:rPr>
          <w:rFonts w:ascii="Times New Roman" w:hAnsi="Times New Roman"/>
          <w:sz w:val="24"/>
          <w:szCs w:val="24"/>
        </w:rPr>
        <w:t>, no todo ou em parte,</w:t>
      </w:r>
      <w:r w:rsidRPr="00494745">
        <w:rPr>
          <w:rFonts w:ascii="Times New Roman" w:hAnsi="Times New Roman"/>
          <w:sz w:val="24"/>
          <w:szCs w:val="24"/>
        </w:rPr>
        <w:t xml:space="preserve"> ao tercei</w:t>
      </w:r>
      <w:r w:rsidR="00584AB4" w:rsidRPr="00494745">
        <w:rPr>
          <w:rFonts w:ascii="Times New Roman" w:hAnsi="Times New Roman"/>
          <w:sz w:val="24"/>
          <w:szCs w:val="24"/>
        </w:rPr>
        <w:t>r</w:t>
      </w:r>
      <w:r w:rsidR="00D52C48" w:rsidRPr="00494745">
        <w:rPr>
          <w:rFonts w:ascii="Times New Roman" w:hAnsi="Times New Roman"/>
          <w:sz w:val="24"/>
          <w:szCs w:val="24"/>
        </w:rPr>
        <w:t>o sublicenciado</w:t>
      </w:r>
      <w:r w:rsidRPr="00494745">
        <w:rPr>
          <w:rFonts w:ascii="Times New Roman" w:hAnsi="Times New Roman"/>
          <w:sz w:val="24"/>
          <w:szCs w:val="24"/>
        </w:rPr>
        <w:t xml:space="preserve"> através do contrato</w:t>
      </w:r>
      <w:r w:rsidR="00D52C48" w:rsidRPr="00494745">
        <w:rPr>
          <w:rFonts w:ascii="Times New Roman" w:hAnsi="Times New Roman"/>
          <w:sz w:val="24"/>
          <w:szCs w:val="24"/>
        </w:rPr>
        <w:t xml:space="preserve"> de sublicenciamento</w:t>
      </w:r>
      <w:r w:rsidR="00584AB4" w:rsidRPr="00494745">
        <w:rPr>
          <w:rFonts w:ascii="Times New Roman" w:hAnsi="Times New Roman"/>
          <w:sz w:val="24"/>
          <w:szCs w:val="24"/>
        </w:rPr>
        <w:t>.</w:t>
      </w:r>
    </w:p>
    <w:p w:rsidR="00584AB4" w:rsidRPr="00494745" w:rsidRDefault="00584AB4" w:rsidP="00455735">
      <w:pPr>
        <w:spacing w:after="0" w:line="360" w:lineRule="auto"/>
        <w:jc w:val="both"/>
        <w:rPr>
          <w:rFonts w:ascii="Times New Roman" w:hAnsi="Times New Roman"/>
          <w:sz w:val="24"/>
          <w:szCs w:val="24"/>
        </w:rPr>
      </w:pPr>
    </w:p>
    <w:p w:rsidR="00455735" w:rsidRPr="00494745" w:rsidRDefault="00455735" w:rsidP="00455735">
      <w:pPr>
        <w:spacing w:after="0" w:line="360" w:lineRule="auto"/>
        <w:jc w:val="both"/>
        <w:rPr>
          <w:rFonts w:ascii="Times New Roman" w:hAnsi="Times New Roman"/>
          <w:sz w:val="24"/>
          <w:szCs w:val="24"/>
        </w:rPr>
      </w:pPr>
      <w:r w:rsidRPr="00494745">
        <w:rPr>
          <w:rFonts w:ascii="Times New Roman" w:hAnsi="Times New Roman"/>
          <w:sz w:val="24"/>
          <w:szCs w:val="24"/>
        </w:rPr>
        <w:t xml:space="preserve">8.1.3 </w:t>
      </w:r>
      <w:r w:rsidR="00584AB4" w:rsidRPr="00494745">
        <w:rPr>
          <w:rFonts w:ascii="Times New Roman" w:hAnsi="Times New Roman"/>
          <w:sz w:val="24"/>
          <w:szCs w:val="24"/>
        </w:rPr>
        <w:t>S</w:t>
      </w:r>
      <w:r w:rsidRPr="00494745">
        <w:rPr>
          <w:rFonts w:ascii="Times New Roman" w:hAnsi="Times New Roman"/>
          <w:sz w:val="24"/>
          <w:szCs w:val="24"/>
        </w:rPr>
        <w:t>e não houver prejuízo financeiro comprovado para a LICENCIANTE.</w:t>
      </w:r>
    </w:p>
    <w:p w:rsidR="00CD03B5" w:rsidRPr="00494745" w:rsidRDefault="00CD03B5" w:rsidP="005E7B4F">
      <w:pPr>
        <w:spacing w:after="0" w:line="360" w:lineRule="auto"/>
        <w:jc w:val="both"/>
        <w:rPr>
          <w:rFonts w:ascii="Times New Roman" w:hAnsi="Times New Roman"/>
          <w:sz w:val="24"/>
          <w:szCs w:val="24"/>
        </w:rPr>
      </w:pPr>
    </w:p>
    <w:p w:rsidR="00897167" w:rsidRPr="00494745" w:rsidRDefault="0059026A" w:rsidP="00897167">
      <w:pPr>
        <w:spacing w:after="0" w:line="360" w:lineRule="auto"/>
        <w:jc w:val="both"/>
        <w:rPr>
          <w:rFonts w:ascii="Times New Roman" w:hAnsi="Times New Roman"/>
          <w:sz w:val="24"/>
          <w:szCs w:val="24"/>
        </w:rPr>
      </w:pPr>
      <w:r w:rsidRPr="00494745">
        <w:rPr>
          <w:rFonts w:ascii="Times New Roman" w:hAnsi="Times New Roman"/>
          <w:sz w:val="24"/>
          <w:szCs w:val="24"/>
        </w:rPr>
        <w:t>8</w:t>
      </w:r>
      <w:r w:rsidR="003A06EB" w:rsidRPr="00494745">
        <w:rPr>
          <w:rFonts w:ascii="Times New Roman" w:hAnsi="Times New Roman"/>
          <w:sz w:val="24"/>
          <w:szCs w:val="24"/>
        </w:rPr>
        <w:t>.</w:t>
      </w:r>
      <w:r w:rsidR="00584AB4" w:rsidRPr="00494745">
        <w:rPr>
          <w:rFonts w:ascii="Times New Roman" w:hAnsi="Times New Roman"/>
          <w:sz w:val="24"/>
          <w:szCs w:val="24"/>
        </w:rPr>
        <w:t>2</w:t>
      </w:r>
      <w:r w:rsidR="0014277E" w:rsidRPr="00494745">
        <w:rPr>
          <w:rFonts w:ascii="Times New Roman" w:hAnsi="Times New Roman"/>
          <w:sz w:val="24"/>
          <w:szCs w:val="24"/>
        </w:rPr>
        <w:t xml:space="preserve">As partes garantem aos </w:t>
      </w:r>
      <w:r w:rsidR="00897167" w:rsidRPr="00494745">
        <w:rPr>
          <w:rFonts w:ascii="Times New Roman" w:hAnsi="Times New Roman"/>
          <w:sz w:val="24"/>
          <w:szCs w:val="24"/>
        </w:rPr>
        <w:t xml:space="preserve">sublicenciados </w:t>
      </w:r>
      <w:r w:rsidR="0014277E" w:rsidRPr="00494745">
        <w:rPr>
          <w:rFonts w:ascii="Times New Roman" w:hAnsi="Times New Roman"/>
          <w:sz w:val="24"/>
          <w:szCs w:val="24"/>
        </w:rPr>
        <w:t xml:space="preserve">o direito de </w:t>
      </w:r>
      <w:r w:rsidR="00897167" w:rsidRPr="00494745">
        <w:rPr>
          <w:rFonts w:ascii="Times New Roman" w:hAnsi="Times New Roman"/>
          <w:sz w:val="24"/>
          <w:szCs w:val="24"/>
        </w:rPr>
        <w:t xml:space="preserve">realizar registros e obter autorizações necessárias </w:t>
      </w:r>
      <w:r w:rsidR="0014277E" w:rsidRPr="00494745">
        <w:rPr>
          <w:rFonts w:ascii="Times New Roman" w:hAnsi="Times New Roman"/>
          <w:sz w:val="24"/>
          <w:szCs w:val="24"/>
        </w:rPr>
        <w:t>à</w:t>
      </w:r>
      <w:r w:rsidR="00897167" w:rsidRPr="00494745">
        <w:rPr>
          <w:rFonts w:ascii="Times New Roman" w:hAnsi="Times New Roman"/>
          <w:sz w:val="24"/>
          <w:szCs w:val="24"/>
        </w:rPr>
        <w:t xml:space="preserve"> produção e comercialização do produto/processo resultante da Criação Licenciada e</w:t>
      </w:r>
      <w:r w:rsidR="004B2C73">
        <w:rPr>
          <w:rFonts w:ascii="Times New Roman" w:hAnsi="Times New Roman"/>
          <w:sz w:val="24"/>
          <w:szCs w:val="24"/>
        </w:rPr>
        <w:t>/ou eventuais Aperfeiçoamentos/I</w:t>
      </w:r>
      <w:r w:rsidR="00897167" w:rsidRPr="00494745">
        <w:rPr>
          <w:rFonts w:ascii="Times New Roman" w:hAnsi="Times New Roman"/>
          <w:sz w:val="24"/>
          <w:szCs w:val="24"/>
        </w:rPr>
        <w:t>novações técnicas.</w:t>
      </w:r>
    </w:p>
    <w:p w:rsidR="00DC5B07" w:rsidRPr="00494745" w:rsidRDefault="00DC5B07" w:rsidP="00594543">
      <w:pPr>
        <w:spacing w:after="0" w:line="360" w:lineRule="auto"/>
        <w:jc w:val="both"/>
        <w:rPr>
          <w:rFonts w:ascii="Times New Roman" w:hAnsi="Times New Roman"/>
          <w:sz w:val="24"/>
          <w:szCs w:val="24"/>
        </w:rPr>
      </w:pPr>
    </w:p>
    <w:p w:rsidR="00460F11" w:rsidRPr="00494745" w:rsidRDefault="00313AA0" w:rsidP="005E7B4F">
      <w:pPr>
        <w:spacing w:after="0" w:line="360" w:lineRule="auto"/>
        <w:jc w:val="both"/>
        <w:rPr>
          <w:rFonts w:ascii="Times New Roman" w:hAnsi="Times New Roman"/>
          <w:b/>
          <w:sz w:val="24"/>
          <w:szCs w:val="24"/>
        </w:rPr>
      </w:pPr>
      <w:r w:rsidRPr="00494745">
        <w:rPr>
          <w:rFonts w:ascii="Times New Roman" w:hAnsi="Times New Roman"/>
          <w:b/>
          <w:sz w:val="24"/>
          <w:szCs w:val="24"/>
        </w:rPr>
        <w:t>CL</w:t>
      </w:r>
      <w:r w:rsidR="00913B0D" w:rsidRPr="00494745">
        <w:rPr>
          <w:rFonts w:ascii="Times New Roman" w:hAnsi="Times New Roman"/>
          <w:b/>
          <w:sz w:val="24"/>
          <w:szCs w:val="24"/>
        </w:rPr>
        <w:t>Á</w:t>
      </w:r>
      <w:r w:rsidRPr="00494745">
        <w:rPr>
          <w:rFonts w:ascii="Times New Roman" w:hAnsi="Times New Roman"/>
          <w:b/>
          <w:sz w:val="24"/>
          <w:szCs w:val="24"/>
        </w:rPr>
        <w:t xml:space="preserve">USULA </w:t>
      </w:r>
      <w:r w:rsidR="00030CD6" w:rsidRPr="00494745">
        <w:rPr>
          <w:rFonts w:ascii="Times New Roman" w:hAnsi="Times New Roman"/>
          <w:b/>
          <w:sz w:val="24"/>
          <w:szCs w:val="24"/>
        </w:rPr>
        <w:t>NONA</w:t>
      </w:r>
      <w:r w:rsidR="00460970" w:rsidRPr="00494745">
        <w:rPr>
          <w:rFonts w:ascii="Times New Roman" w:hAnsi="Times New Roman"/>
          <w:b/>
          <w:sz w:val="24"/>
          <w:szCs w:val="24"/>
        </w:rPr>
        <w:t xml:space="preserve"> -</w:t>
      </w:r>
      <w:r w:rsidR="004B2C73">
        <w:rPr>
          <w:rFonts w:ascii="Times New Roman" w:hAnsi="Times New Roman"/>
          <w:b/>
          <w:sz w:val="24"/>
          <w:szCs w:val="24"/>
        </w:rPr>
        <w:t xml:space="preserve"> DA RESCISÃO, DA RESOLUÇÃO E D</w:t>
      </w:r>
      <w:r w:rsidRPr="00494745">
        <w:rPr>
          <w:rFonts w:ascii="Times New Roman" w:hAnsi="Times New Roman"/>
          <w:b/>
          <w:sz w:val="24"/>
          <w:szCs w:val="24"/>
        </w:rPr>
        <w:t>O/DISTRATO</w:t>
      </w:r>
    </w:p>
    <w:p w:rsidR="00737924" w:rsidRPr="00494745" w:rsidRDefault="00737924" w:rsidP="00737924">
      <w:pPr>
        <w:spacing w:after="0" w:line="360" w:lineRule="auto"/>
        <w:jc w:val="both"/>
        <w:rPr>
          <w:rFonts w:ascii="Times New Roman" w:hAnsi="Times New Roman"/>
          <w:b/>
          <w:sz w:val="24"/>
          <w:szCs w:val="24"/>
        </w:rPr>
      </w:pPr>
    </w:p>
    <w:p w:rsidR="00737924" w:rsidRPr="00494745" w:rsidRDefault="00030CD6" w:rsidP="00594543">
      <w:pPr>
        <w:spacing w:after="0" w:line="360" w:lineRule="auto"/>
        <w:jc w:val="both"/>
        <w:rPr>
          <w:rFonts w:ascii="Times New Roman" w:hAnsi="Times New Roman"/>
          <w:sz w:val="24"/>
          <w:szCs w:val="24"/>
        </w:rPr>
      </w:pPr>
      <w:r w:rsidRPr="00494745">
        <w:rPr>
          <w:rFonts w:ascii="Times New Roman" w:hAnsi="Times New Roman"/>
          <w:sz w:val="24"/>
          <w:szCs w:val="24"/>
        </w:rPr>
        <w:t>9</w:t>
      </w:r>
      <w:r w:rsidR="00313AA0" w:rsidRPr="00494745">
        <w:rPr>
          <w:rFonts w:ascii="Times New Roman" w:hAnsi="Times New Roman"/>
          <w:sz w:val="24"/>
          <w:szCs w:val="24"/>
        </w:rPr>
        <w:t xml:space="preserve">.1 </w:t>
      </w:r>
      <w:r w:rsidR="00BB3870" w:rsidRPr="00494745">
        <w:rPr>
          <w:rFonts w:ascii="Times New Roman" w:hAnsi="Times New Roman"/>
          <w:sz w:val="24"/>
          <w:szCs w:val="24"/>
        </w:rPr>
        <w:t>O</w:t>
      </w:r>
      <w:r w:rsidR="00313AA0" w:rsidRPr="00494745">
        <w:rPr>
          <w:rFonts w:ascii="Times New Roman" w:hAnsi="Times New Roman"/>
          <w:sz w:val="24"/>
          <w:szCs w:val="24"/>
        </w:rPr>
        <w:t xml:space="preserve"> presente contrato </w:t>
      </w:r>
      <w:r w:rsidR="00E04570" w:rsidRPr="00494745">
        <w:rPr>
          <w:rFonts w:ascii="Times New Roman" w:hAnsi="Times New Roman"/>
          <w:sz w:val="24"/>
          <w:szCs w:val="24"/>
        </w:rPr>
        <w:t xml:space="preserve">poderá ser rescindido nas seguintes hipóteses: </w:t>
      </w:r>
    </w:p>
    <w:p w:rsidR="009E7D38" w:rsidRPr="00494745" w:rsidRDefault="009E7D38" w:rsidP="00E04570">
      <w:pPr>
        <w:spacing w:after="0" w:line="360" w:lineRule="auto"/>
        <w:jc w:val="both"/>
        <w:rPr>
          <w:rFonts w:ascii="Times New Roman" w:hAnsi="Times New Roman"/>
          <w:sz w:val="24"/>
          <w:szCs w:val="24"/>
        </w:rPr>
      </w:pPr>
    </w:p>
    <w:p w:rsidR="00E04570" w:rsidRPr="00494745" w:rsidRDefault="00030CD6" w:rsidP="00E04570">
      <w:pPr>
        <w:spacing w:after="0" w:line="360" w:lineRule="auto"/>
        <w:jc w:val="both"/>
        <w:rPr>
          <w:rFonts w:ascii="Times New Roman" w:hAnsi="Times New Roman"/>
          <w:sz w:val="24"/>
          <w:szCs w:val="24"/>
        </w:rPr>
      </w:pPr>
      <w:r w:rsidRPr="00494745">
        <w:rPr>
          <w:rFonts w:ascii="Times New Roman" w:hAnsi="Times New Roman"/>
          <w:sz w:val="24"/>
          <w:szCs w:val="24"/>
        </w:rPr>
        <w:t>9</w:t>
      </w:r>
      <w:r w:rsidR="00E04570" w:rsidRPr="00494745">
        <w:rPr>
          <w:rFonts w:ascii="Times New Roman" w:hAnsi="Times New Roman"/>
          <w:sz w:val="24"/>
          <w:szCs w:val="24"/>
        </w:rPr>
        <w:t xml:space="preserve">.1.1 Pela LICENCIANTE, </w:t>
      </w:r>
      <w:r w:rsidRPr="00494745">
        <w:rPr>
          <w:rFonts w:ascii="Times New Roman" w:hAnsi="Times New Roman"/>
          <w:sz w:val="24"/>
          <w:szCs w:val="24"/>
        </w:rPr>
        <w:t xml:space="preserve">na hipótese </w:t>
      </w:r>
      <w:r w:rsidR="00E04570" w:rsidRPr="00494745">
        <w:rPr>
          <w:rFonts w:ascii="Times New Roman" w:hAnsi="Times New Roman"/>
          <w:sz w:val="24"/>
          <w:szCs w:val="24"/>
        </w:rPr>
        <w:t xml:space="preserve">de não cumprimento, por parte da LICENCIADA, de suas obrigações pecuniárias previstas na cláusula </w:t>
      </w:r>
      <w:r w:rsidRPr="00494745">
        <w:rPr>
          <w:rFonts w:ascii="Times New Roman" w:hAnsi="Times New Roman"/>
          <w:sz w:val="24"/>
          <w:szCs w:val="24"/>
        </w:rPr>
        <w:t>quinta</w:t>
      </w:r>
      <w:r w:rsidR="00E04570" w:rsidRPr="00494745">
        <w:rPr>
          <w:rFonts w:ascii="Times New Roman" w:hAnsi="Times New Roman"/>
          <w:sz w:val="24"/>
          <w:szCs w:val="24"/>
        </w:rPr>
        <w:t xml:space="preserve">, ressalvadas as hipóteses de caso fortuito ou </w:t>
      </w:r>
      <w:r w:rsidR="00FD00F9" w:rsidRPr="00494745">
        <w:rPr>
          <w:rFonts w:ascii="Times New Roman" w:hAnsi="Times New Roman"/>
          <w:sz w:val="24"/>
          <w:szCs w:val="24"/>
        </w:rPr>
        <w:t xml:space="preserve">força </w:t>
      </w:r>
      <w:r w:rsidR="00E04570" w:rsidRPr="00494745">
        <w:rPr>
          <w:rFonts w:ascii="Times New Roman" w:hAnsi="Times New Roman"/>
          <w:sz w:val="24"/>
          <w:szCs w:val="24"/>
        </w:rPr>
        <w:t>maior</w:t>
      </w:r>
      <w:r w:rsidR="009A35F5" w:rsidRPr="00494745">
        <w:rPr>
          <w:rFonts w:ascii="Times New Roman" w:hAnsi="Times New Roman"/>
          <w:sz w:val="24"/>
          <w:szCs w:val="24"/>
        </w:rPr>
        <w:t xml:space="preserve">. É uma condição, para que a LICENCIANTE rescinda o contrato, que esta notifique a LICENCIADA apontando a </w:t>
      </w:r>
      <w:r w:rsidR="00C37134" w:rsidRPr="00494745">
        <w:rPr>
          <w:rFonts w:ascii="Times New Roman" w:hAnsi="Times New Roman"/>
          <w:sz w:val="24"/>
          <w:szCs w:val="24"/>
        </w:rPr>
        <w:t>falta de pagamento</w:t>
      </w:r>
      <w:r w:rsidR="009A35F5" w:rsidRPr="00494745">
        <w:rPr>
          <w:rFonts w:ascii="Times New Roman" w:hAnsi="Times New Roman"/>
          <w:sz w:val="24"/>
          <w:szCs w:val="24"/>
        </w:rPr>
        <w:t xml:space="preserve"> e que, no prazo de 60 (sessenta) dias, a falta </w:t>
      </w:r>
      <w:r w:rsidR="00E04570" w:rsidRPr="00494745">
        <w:rPr>
          <w:rFonts w:ascii="Times New Roman" w:hAnsi="Times New Roman"/>
          <w:sz w:val="24"/>
          <w:szCs w:val="24"/>
        </w:rPr>
        <w:t>não seja sanad</w:t>
      </w:r>
      <w:r w:rsidR="00C37134" w:rsidRPr="00494745">
        <w:rPr>
          <w:rFonts w:ascii="Times New Roman" w:hAnsi="Times New Roman"/>
          <w:sz w:val="24"/>
          <w:szCs w:val="24"/>
        </w:rPr>
        <w:t>a</w:t>
      </w:r>
      <w:r w:rsidR="00E04570" w:rsidRPr="00494745">
        <w:rPr>
          <w:rFonts w:ascii="Times New Roman" w:hAnsi="Times New Roman"/>
          <w:sz w:val="24"/>
          <w:szCs w:val="24"/>
        </w:rPr>
        <w:t xml:space="preserve"> ou a LICENCIADA deixe de apresentar as justificativas fundamentadas para o não cumprimento. Neste caso, fica </w:t>
      </w:r>
      <w:r w:rsidRPr="00494745">
        <w:rPr>
          <w:rFonts w:ascii="Times New Roman" w:hAnsi="Times New Roman"/>
          <w:sz w:val="24"/>
          <w:szCs w:val="24"/>
        </w:rPr>
        <w:t xml:space="preserve">a </w:t>
      </w:r>
      <w:r w:rsidR="00E04570" w:rsidRPr="00494745">
        <w:rPr>
          <w:rFonts w:ascii="Times New Roman" w:hAnsi="Times New Roman"/>
          <w:sz w:val="24"/>
          <w:szCs w:val="24"/>
        </w:rPr>
        <w:t xml:space="preserve">LICENCIANTE eximida de quaisquer ônus e da devolução de qualquer valor já recebido. A rescisão não exime </w:t>
      </w:r>
      <w:r w:rsidRPr="00494745">
        <w:rPr>
          <w:rFonts w:ascii="Times New Roman" w:hAnsi="Times New Roman"/>
          <w:sz w:val="24"/>
          <w:szCs w:val="24"/>
        </w:rPr>
        <w:t xml:space="preserve">a </w:t>
      </w:r>
      <w:r w:rsidR="00872A15" w:rsidRPr="00494745">
        <w:rPr>
          <w:rFonts w:ascii="Times New Roman" w:hAnsi="Times New Roman"/>
          <w:sz w:val="24"/>
          <w:szCs w:val="24"/>
        </w:rPr>
        <w:t>LICENCIADA</w:t>
      </w:r>
      <w:r w:rsidR="00E04570" w:rsidRPr="00494745">
        <w:rPr>
          <w:rFonts w:ascii="Times New Roman" w:hAnsi="Times New Roman"/>
          <w:sz w:val="24"/>
          <w:szCs w:val="24"/>
        </w:rPr>
        <w:t xml:space="preserve"> de cumprir com as obrigações pecuniárias ainda devidas </w:t>
      </w:r>
      <w:r w:rsidR="00872A15" w:rsidRPr="00494745">
        <w:rPr>
          <w:rFonts w:ascii="Times New Roman" w:hAnsi="Times New Roman"/>
          <w:sz w:val="24"/>
          <w:szCs w:val="24"/>
        </w:rPr>
        <w:t>à</w:t>
      </w:r>
      <w:r w:rsidR="009A35F5" w:rsidRPr="00494745">
        <w:rPr>
          <w:rFonts w:ascii="Times New Roman" w:hAnsi="Times New Roman"/>
          <w:sz w:val="24"/>
          <w:szCs w:val="24"/>
        </w:rPr>
        <w:t>LICENCIANTE</w:t>
      </w:r>
      <w:r w:rsidR="00872A15" w:rsidRPr="00494745">
        <w:rPr>
          <w:rFonts w:ascii="Times New Roman" w:hAnsi="Times New Roman"/>
          <w:sz w:val="24"/>
          <w:szCs w:val="24"/>
        </w:rPr>
        <w:t>.</w:t>
      </w:r>
    </w:p>
    <w:p w:rsidR="001B55D1" w:rsidRPr="00494745" w:rsidRDefault="001B55D1" w:rsidP="009A35F5">
      <w:pPr>
        <w:spacing w:after="0" w:line="360" w:lineRule="auto"/>
        <w:jc w:val="both"/>
        <w:rPr>
          <w:rFonts w:ascii="Times New Roman" w:hAnsi="Times New Roman"/>
          <w:sz w:val="24"/>
          <w:szCs w:val="24"/>
        </w:rPr>
      </w:pPr>
    </w:p>
    <w:p w:rsidR="00737924" w:rsidRPr="00494745" w:rsidRDefault="00030CD6" w:rsidP="009A35F5">
      <w:pPr>
        <w:spacing w:after="0" w:line="360" w:lineRule="auto"/>
        <w:jc w:val="both"/>
        <w:rPr>
          <w:rFonts w:ascii="Times New Roman" w:hAnsi="Times New Roman"/>
          <w:sz w:val="24"/>
          <w:szCs w:val="24"/>
        </w:rPr>
      </w:pPr>
      <w:r w:rsidRPr="00494745">
        <w:rPr>
          <w:rFonts w:ascii="Times New Roman" w:hAnsi="Times New Roman"/>
          <w:sz w:val="24"/>
          <w:szCs w:val="24"/>
        </w:rPr>
        <w:t>9</w:t>
      </w:r>
      <w:r w:rsidR="00872A15" w:rsidRPr="00494745">
        <w:rPr>
          <w:rFonts w:ascii="Times New Roman" w:hAnsi="Times New Roman"/>
          <w:sz w:val="24"/>
          <w:szCs w:val="24"/>
        </w:rPr>
        <w:t xml:space="preserve">.1.2 Pela LICENCIADA, </w:t>
      </w:r>
      <w:r w:rsidRPr="00494745">
        <w:rPr>
          <w:rFonts w:ascii="Times New Roman" w:hAnsi="Times New Roman"/>
          <w:sz w:val="24"/>
          <w:szCs w:val="24"/>
        </w:rPr>
        <w:t xml:space="preserve">na hipótese </w:t>
      </w:r>
      <w:r w:rsidR="00872A15" w:rsidRPr="00494745">
        <w:rPr>
          <w:rFonts w:ascii="Times New Roman" w:hAnsi="Times New Roman"/>
          <w:sz w:val="24"/>
          <w:szCs w:val="24"/>
        </w:rPr>
        <w:t xml:space="preserve">de </w:t>
      </w:r>
      <w:r w:rsidR="00313AA0" w:rsidRPr="00494745">
        <w:rPr>
          <w:rFonts w:ascii="Times New Roman" w:hAnsi="Times New Roman"/>
          <w:sz w:val="24"/>
          <w:szCs w:val="24"/>
        </w:rPr>
        <w:t>não cumprimento de quaisquer cl</w:t>
      </w:r>
      <w:r w:rsidR="00B43CFF" w:rsidRPr="00494745">
        <w:rPr>
          <w:rFonts w:ascii="Times New Roman" w:hAnsi="Times New Roman"/>
          <w:sz w:val="24"/>
          <w:szCs w:val="24"/>
        </w:rPr>
        <w:t>á</w:t>
      </w:r>
      <w:r w:rsidR="00313AA0" w:rsidRPr="00494745">
        <w:rPr>
          <w:rFonts w:ascii="Times New Roman" w:hAnsi="Times New Roman"/>
          <w:sz w:val="24"/>
          <w:szCs w:val="24"/>
        </w:rPr>
        <w:t>usulas ou condições assumidas no presente contrato</w:t>
      </w:r>
      <w:r w:rsidR="00872A15" w:rsidRPr="00494745">
        <w:rPr>
          <w:rFonts w:ascii="Times New Roman" w:hAnsi="Times New Roman"/>
          <w:sz w:val="24"/>
          <w:szCs w:val="24"/>
        </w:rPr>
        <w:t xml:space="preserve"> pela LICENCIANTE</w:t>
      </w:r>
      <w:r w:rsidR="00313AA0" w:rsidRPr="00494745">
        <w:rPr>
          <w:rFonts w:ascii="Times New Roman" w:hAnsi="Times New Roman"/>
          <w:sz w:val="24"/>
          <w:szCs w:val="24"/>
        </w:rPr>
        <w:t xml:space="preserve">, ressalvadas as hipóteses de </w:t>
      </w:r>
      <w:r w:rsidR="00313AA0" w:rsidRPr="00494745">
        <w:rPr>
          <w:rFonts w:ascii="Times New Roman" w:hAnsi="Times New Roman"/>
          <w:sz w:val="24"/>
          <w:szCs w:val="24"/>
        </w:rPr>
        <w:lastRenderedPageBreak/>
        <w:t>caso fortuito ou for</w:t>
      </w:r>
      <w:r w:rsidR="00FF594D">
        <w:rPr>
          <w:rFonts w:ascii="Times New Roman" w:hAnsi="Times New Roman"/>
          <w:sz w:val="24"/>
          <w:szCs w:val="24"/>
        </w:rPr>
        <w:t>ç</w:t>
      </w:r>
      <w:r w:rsidR="00313AA0" w:rsidRPr="00494745">
        <w:rPr>
          <w:rFonts w:ascii="Times New Roman" w:hAnsi="Times New Roman"/>
          <w:sz w:val="24"/>
          <w:szCs w:val="24"/>
        </w:rPr>
        <w:t>a maior</w:t>
      </w:r>
      <w:r w:rsidR="009A35F5" w:rsidRPr="00494745">
        <w:rPr>
          <w:rFonts w:ascii="Times New Roman" w:hAnsi="Times New Roman"/>
          <w:sz w:val="24"/>
          <w:szCs w:val="24"/>
        </w:rPr>
        <w:t>. É uma condição para que a LICENCIADA rescinda o contrato que esta notifique a LICENCIANTE apontando a falta e que, no prazo de 60 (sessenta) dias, a falta não seja sanada ou a LICENCIANTE deixe de apresentar as justificativas fundamentadas para o não cumprimento.</w:t>
      </w:r>
      <w:r w:rsidR="008C1AC1" w:rsidRPr="00494745">
        <w:rPr>
          <w:rFonts w:ascii="Times New Roman" w:hAnsi="Times New Roman"/>
          <w:sz w:val="24"/>
          <w:szCs w:val="24"/>
        </w:rPr>
        <w:t xml:space="preserve"> Neste caso,</w:t>
      </w:r>
      <w:r w:rsidR="00872A15" w:rsidRPr="00494745">
        <w:rPr>
          <w:rFonts w:ascii="Times New Roman" w:hAnsi="Times New Roman"/>
          <w:sz w:val="24"/>
          <w:szCs w:val="24"/>
        </w:rPr>
        <w:t xml:space="preserve">a LICENCIADA ficará </w:t>
      </w:r>
      <w:r w:rsidR="00313AA0" w:rsidRPr="00494745">
        <w:rPr>
          <w:rFonts w:ascii="Times New Roman" w:hAnsi="Times New Roman"/>
          <w:sz w:val="24"/>
          <w:szCs w:val="24"/>
        </w:rPr>
        <w:t xml:space="preserve">eximida de quaisquer ônus </w:t>
      </w:r>
      <w:r w:rsidR="00872A15" w:rsidRPr="00494745">
        <w:rPr>
          <w:rFonts w:ascii="Times New Roman" w:hAnsi="Times New Roman"/>
          <w:sz w:val="24"/>
          <w:szCs w:val="24"/>
        </w:rPr>
        <w:t>subsequente</w:t>
      </w:r>
      <w:r w:rsidR="00FF594D">
        <w:rPr>
          <w:rFonts w:ascii="Times New Roman" w:hAnsi="Times New Roman"/>
          <w:sz w:val="24"/>
          <w:szCs w:val="24"/>
        </w:rPr>
        <w:t>s</w:t>
      </w:r>
      <w:r w:rsidR="00313AA0" w:rsidRPr="00494745">
        <w:rPr>
          <w:rFonts w:ascii="Times New Roman" w:hAnsi="Times New Roman"/>
          <w:sz w:val="24"/>
          <w:szCs w:val="24"/>
        </w:rPr>
        <w:t xml:space="preserve">. </w:t>
      </w:r>
    </w:p>
    <w:p w:rsidR="00872A15" w:rsidRPr="00494745" w:rsidRDefault="00872A15" w:rsidP="00594543">
      <w:pPr>
        <w:spacing w:after="0" w:line="360" w:lineRule="auto"/>
        <w:jc w:val="both"/>
        <w:rPr>
          <w:rFonts w:ascii="Times New Roman" w:hAnsi="Times New Roman"/>
          <w:sz w:val="24"/>
          <w:szCs w:val="24"/>
        </w:rPr>
      </w:pPr>
    </w:p>
    <w:p w:rsidR="00460F11" w:rsidRPr="00494745" w:rsidRDefault="00030CD6" w:rsidP="001C188C">
      <w:pPr>
        <w:spacing w:after="0" w:line="360" w:lineRule="auto"/>
        <w:jc w:val="both"/>
        <w:rPr>
          <w:rFonts w:ascii="Times New Roman" w:hAnsi="Times New Roman"/>
          <w:sz w:val="24"/>
          <w:szCs w:val="24"/>
        </w:rPr>
      </w:pPr>
      <w:r w:rsidRPr="00494745">
        <w:rPr>
          <w:rFonts w:ascii="Times New Roman" w:hAnsi="Times New Roman"/>
          <w:sz w:val="24"/>
          <w:szCs w:val="24"/>
        </w:rPr>
        <w:t>9</w:t>
      </w:r>
      <w:r w:rsidR="00313AA0" w:rsidRPr="00494745">
        <w:rPr>
          <w:rFonts w:ascii="Times New Roman" w:hAnsi="Times New Roman"/>
          <w:sz w:val="24"/>
          <w:szCs w:val="24"/>
        </w:rPr>
        <w:t>.2O presente contrato poderá ser resolvido por ato unilateral da LICENCIADA</w:t>
      </w:r>
      <w:r w:rsidR="001D0CFA" w:rsidRPr="00494745">
        <w:rPr>
          <w:rFonts w:ascii="Times New Roman" w:hAnsi="Times New Roman"/>
          <w:sz w:val="24"/>
          <w:szCs w:val="24"/>
        </w:rPr>
        <w:t>,sem qu</w:t>
      </w:r>
      <w:r w:rsidR="00A63F86" w:rsidRPr="00494745">
        <w:rPr>
          <w:rFonts w:ascii="Times New Roman" w:hAnsi="Times New Roman"/>
          <w:sz w:val="24"/>
          <w:szCs w:val="24"/>
        </w:rPr>
        <w:t>alquer ônus ou penalidade para a</w:t>
      </w:r>
      <w:r w:rsidR="001D0CFA" w:rsidRPr="00494745">
        <w:rPr>
          <w:rFonts w:ascii="Times New Roman" w:hAnsi="Times New Roman"/>
          <w:sz w:val="24"/>
          <w:szCs w:val="24"/>
        </w:rPr>
        <w:t xml:space="preserve"> LICENCIADA, </w:t>
      </w:r>
      <w:r w:rsidR="00313AA0" w:rsidRPr="00494745">
        <w:rPr>
          <w:rFonts w:ascii="Times New Roman" w:hAnsi="Times New Roman"/>
          <w:sz w:val="24"/>
          <w:szCs w:val="24"/>
        </w:rPr>
        <w:t>caso verifique</w:t>
      </w:r>
      <w:r w:rsidR="00B577CD" w:rsidRPr="00494745">
        <w:rPr>
          <w:rFonts w:ascii="Times New Roman" w:hAnsi="Times New Roman"/>
          <w:sz w:val="24"/>
          <w:szCs w:val="24"/>
        </w:rPr>
        <w:t>, a seu exclusivo critério,</w:t>
      </w:r>
      <w:r w:rsidR="00313AA0" w:rsidRPr="00494745">
        <w:rPr>
          <w:rFonts w:ascii="Times New Roman" w:hAnsi="Times New Roman"/>
          <w:sz w:val="24"/>
          <w:szCs w:val="24"/>
        </w:rPr>
        <w:t xml:space="preserve"> a inviabilidade</w:t>
      </w:r>
      <w:r w:rsidR="00D5028F" w:rsidRPr="00494745">
        <w:rPr>
          <w:rFonts w:ascii="Times New Roman" w:hAnsi="Times New Roman"/>
          <w:sz w:val="24"/>
          <w:szCs w:val="24"/>
        </w:rPr>
        <w:t xml:space="preserve"> técnica </w:t>
      </w:r>
      <w:r w:rsidR="00B501BC" w:rsidRPr="00494745">
        <w:rPr>
          <w:rFonts w:ascii="Times New Roman" w:hAnsi="Times New Roman"/>
          <w:sz w:val="24"/>
          <w:szCs w:val="24"/>
        </w:rPr>
        <w:t xml:space="preserve">financeira </w:t>
      </w:r>
      <w:r w:rsidR="00D5028F" w:rsidRPr="00494745">
        <w:rPr>
          <w:rFonts w:ascii="Times New Roman" w:hAnsi="Times New Roman"/>
          <w:sz w:val="24"/>
          <w:szCs w:val="24"/>
        </w:rPr>
        <w:t>e/ou comercial,</w:t>
      </w:r>
      <w:r w:rsidR="00313AA0" w:rsidRPr="00494745">
        <w:rPr>
          <w:rFonts w:ascii="Times New Roman" w:hAnsi="Times New Roman"/>
          <w:sz w:val="24"/>
          <w:szCs w:val="24"/>
        </w:rPr>
        <w:t xml:space="preserve"> no desenvolvimento, produção ou comercialização da </w:t>
      </w:r>
      <w:r w:rsidR="00B577CD" w:rsidRPr="00494745">
        <w:rPr>
          <w:rFonts w:ascii="Times New Roman" w:hAnsi="Times New Roman"/>
          <w:sz w:val="24"/>
          <w:szCs w:val="24"/>
        </w:rPr>
        <w:t>C</w:t>
      </w:r>
      <w:r w:rsidR="00313AA0" w:rsidRPr="00494745">
        <w:rPr>
          <w:rFonts w:ascii="Times New Roman" w:hAnsi="Times New Roman"/>
          <w:sz w:val="24"/>
          <w:szCs w:val="24"/>
        </w:rPr>
        <w:t>riação</w:t>
      </w:r>
      <w:r w:rsidR="00B577CD" w:rsidRPr="00494745">
        <w:rPr>
          <w:rFonts w:ascii="Times New Roman" w:hAnsi="Times New Roman"/>
          <w:sz w:val="24"/>
          <w:szCs w:val="24"/>
        </w:rPr>
        <w:t xml:space="preserve"> Licenciada</w:t>
      </w:r>
      <w:r w:rsidR="00100CE2" w:rsidRPr="00494745">
        <w:rPr>
          <w:rFonts w:ascii="Times New Roman" w:hAnsi="Times New Roman"/>
          <w:sz w:val="24"/>
          <w:szCs w:val="24"/>
        </w:rPr>
        <w:t xml:space="preserve"> e/ou de qualquer Aperfeiçoamento/inovação técnica</w:t>
      </w:r>
      <w:r w:rsidR="00B577CD" w:rsidRPr="00494745">
        <w:rPr>
          <w:rFonts w:ascii="Times New Roman" w:hAnsi="Times New Roman"/>
          <w:sz w:val="24"/>
          <w:szCs w:val="24"/>
        </w:rPr>
        <w:t xml:space="preserve">. </w:t>
      </w:r>
      <w:r w:rsidR="00B613E1" w:rsidRPr="00494745">
        <w:rPr>
          <w:rFonts w:ascii="Times New Roman" w:hAnsi="Times New Roman"/>
          <w:sz w:val="24"/>
          <w:szCs w:val="24"/>
        </w:rPr>
        <w:t>Caso a inviabilidade atinja apenas parte do conjunto composto pela Criação Licenciada e/ou qualquer Aperfeiçoamento/Inova</w:t>
      </w:r>
      <w:r w:rsidR="008B4643" w:rsidRPr="00494745">
        <w:rPr>
          <w:rFonts w:ascii="Times New Roman" w:hAnsi="Times New Roman"/>
          <w:sz w:val="24"/>
          <w:szCs w:val="24"/>
        </w:rPr>
        <w:t>ção Técnica, nessa hipótese, será possível a rescisão parcial do contrato</w:t>
      </w:r>
      <w:r w:rsidR="00B53F06" w:rsidRPr="00494745">
        <w:rPr>
          <w:rFonts w:ascii="Times New Roman" w:hAnsi="Times New Roman"/>
          <w:sz w:val="24"/>
          <w:szCs w:val="24"/>
        </w:rPr>
        <w:t xml:space="preserve">. </w:t>
      </w:r>
      <w:r w:rsidR="00DD35E7" w:rsidRPr="00494745">
        <w:rPr>
          <w:rFonts w:ascii="Times New Roman" w:hAnsi="Times New Roman"/>
          <w:sz w:val="24"/>
          <w:szCs w:val="24"/>
        </w:rPr>
        <w:t>A</w:t>
      </w:r>
      <w:r w:rsidR="00B577CD" w:rsidRPr="00494745">
        <w:rPr>
          <w:rFonts w:ascii="Times New Roman" w:hAnsi="Times New Roman"/>
          <w:sz w:val="24"/>
          <w:szCs w:val="24"/>
        </w:rPr>
        <w:t xml:space="preserve"> LICENCIADA</w:t>
      </w:r>
      <w:r w:rsidR="00D5028F" w:rsidRPr="00494745">
        <w:rPr>
          <w:rFonts w:ascii="Times New Roman" w:hAnsi="Times New Roman"/>
          <w:sz w:val="24"/>
          <w:szCs w:val="24"/>
        </w:rPr>
        <w:t xml:space="preserve">se compromete a encaminhar à LICENCIANTE </w:t>
      </w:r>
      <w:r w:rsidR="00313AA0" w:rsidRPr="00494745">
        <w:rPr>
          <w:rFonts w:ascii="Times New Roman" w:hAnsi="Times New Roman"/>
          <w:sz w:val="24"/>
          <w:szCs w:val="24"/>
        </w:rPr>
        <w:t xml:space="preserve">relatório </w:t>
      </w:r>
      <w:r w:rsidR="00D5028F" w:rsidRPr="00494745">
        <w:rPr>
          <w:rFonts w:ascii="Times New Roman" w:hAnsi="Times New Roman"/>
          <w:sz w:val="24"/>
          <w:szCs w:val="24"/>
        </w:rPr>
        <w:t xml:space="preserve">com fundamentação </w:t>
      </w:r>
      <w:r w:rsidR="00313AA0" w:rsidRPr="00494745">
        <w:rPr>
          <w:rFonts w:ascii="Times New Roman" w:hAnsi="Times New Roman"/>
          <w:sz w:val="24"/>
          <w:szCs w:val="24"/>
        </w:rPr>
        <w:t>técnic</w:t>
      </w:r>
      <w:r w:rsidR="00D5028F" w:rsidRPr="00494745">
        <w:rPr>
          <w:rFonts w:ascii="Times New Roman" w:hAnsi="Times New Roman"/>
          <w:sz w:val="24"/>
          <w:szCs w:val="24"/>
        </w:rPr>
        <w:t>a</w:t>
      </w:r>
      <w:r w:rsidR="00B501BC" w:rsidRPr="00494745">
        <w:rPr>
          <w:rFonts w:ascii="Times New Roman" w:hAnsi="Times New Roman"/>
          <w:sz w:val="24"/>
          <w:szCs w:val="24"/>
        </w:rPr>
        <w:t xml:space="preserve">, </w:t>
      </w:r>
      <w:r w:rsidR="00D5028F" w:rsidRPr="00494745">
        <w:rPr>
          <w:rFonts w:ascii="Times New Roman" w:hAnsi="Times New Roman"/>
          <w:sz w:val="24"/>
          <w:szCs w:val="24"/>
        </w:rPr>
        <w:t>financeira</w:t>
      </w:r>
      <w:r w:rsidR="00100CE2" w:rsidRPr="00494745">
        <w:rPr>
          <w:rFonts w:ascii="Times New Roman" w:hAnsi="Times New Roman"/>
          <w:sz w:val="24"/>
          <w:szCs w:val="24"/>
        </w:rPr>
        <w:t xml:space="preserve"> e</w:t>
      </w:r>
      <w:r w:rsidR="00B501BC" w:rsidRPr="00494745">
        <w:rPr>
          <w:rFonts w:ascii="Times New Roman" w:hAnsi="Times New Roman"/>
          <w:sz w:val="24"/>
          <w:szCs w:val="24"/>
        </w:rPr>
        <w:t>/ou</w:t>
      </w:r>
      <w:r w:rsidR="00100CE2" w:rsidRPr="00494745">
        <w:rPr>
          <w:rFonts w:ascii="Times New Roman" w:hAnsi="Times New Roman"/>
          <w:sz w:val="24"/>
          <w:szCs w:val="24"/>
        </w:rPr>
        <w:t xml:space="preserve"> comercial</w:t>
      </w:r>
      <w:r w:rsidR="00D5028F" w:rsidRPr="00494745">
        <w:rPr>
          <w:rFonts w:ascii="Times New Roman" w:hAnsi="Times New Roman"/>
          <w:sz w:val="24"/>
          <w:szCs w:val="24"/>
        </w:rPr>
        <w:t xml:space="preserve"> para a referida decisão. </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030CD6" w:rsidP="001C188C">
      <w:pPr>
        <w:spacing w:after="0" w:line="360" w:lineRule="auto"/>
        <w:jc w:val="both"/>
        <w:rPr>
          <w:rFonts w:ascii="Times New Roman" w:hAnsi="Times New Roman"/>
          <w:sz w:val="24"/>
          <w:szCs w:val="24"/>
        </w:rPr>
      </w:pPr>
      <w:r w:rsidRPr="00494745">
        <w:rPr>
          <w:rFonts w:ascii="Times New Roman" w:hAnsi="Times New Roman"/>
          <w:sz w:val="24"/>
          <w:szCs w:val="24"/>
        </w:rPr>
        <w:t>9</w:t>
      </w:r>
      <w:r w:rsidR="00313AA0" w:rsidRPr="00494745">
        <w:rPr>
          <w:rFonts w:ascii="Times New Roman" w:hAnsi="Times New Roman"/>
          <w:sz w:val="24"/>
          <w:szCs w:val="24"/>
        </w:rPr>
        <w:t xml:space="preserve">.2.1 A resolução prevista no item </w:t>
      </w:r>
      <w:r w:rsidRPr="00494745">
        <w:rPr>
          <w:rFonts w:ascii="Times New Roman" w:hAnsi="Times New Roman"/>
          <w:sz w:val="24"/>
          <w:szCs w:val="24"/>
        </w:rPr>
        <w:t>9</w:t>
      </w:r>
      <w:r w:rsidR="00313AA0" w:rsidRPr="00494745">
        <w:rPr>
          <w:rFonts w:ascii="Times New Roman" w:hAnsi="Times New Roman"/>
          <w:sz w:val="24"/>
          <w:szCs w:val="24"/>
        </w:rPr>
        <w:t xml:space="preserve">.2 não exime a </w:t>
      </w:r>
      <w:r w:rsidR="00B75A44" w:rsidRPr="00494745">
        <w:rPr>
          <w:rFonts w:ascii="Times New Roman" w:hAnsi="Times New Roman"/>
          <w:sz w:val="24"/>
          <w:szCs w:val="24"/>
        </w:rPr>
        <w:t xml:space="preserve">LICENCIADA </w:t>
      </w:r>
      <w:r w:rsidR="00313AA0" w:rsidRPr="00494745">
        <w:rPr>
          <w:rFonts w:ascii="Times New Roman" w:hAnsi="Times New Roman"/>
          <w:sz w:val="24"/>
          <w:szCs w:val="24"/>
        </w:rPr>
        <w:t xml:space="preserve">de cumprir com as obrigações </w:t>
      </w:r>
      <w:r w:rsidR="00EE2AF5" w:rsidRPr="00494745">
        <w:rPr>
          <w:rFonts w:ascii="Times New Roman" w:hAnsi="Times New Roman"/>
          <w:sz w:val="24"/>
          <w:szCs w:val="24"/>
        </w:rPr>
        <w:t xml:space="preserve">pecuniárias </w:t>
      </w:r>
      <w:r w:rsidR="005F48A8" w:rsidRPr="00494745">
        <w:rPr>
          <w:rFonts w:ascii="Times New Roman" w:hAnsi="Times New Roman"/>
          <w:sz w:val="24"/>
          <w:szCs w:val="24"/>
        </w:rPr>
        <w:t>já incorrida</w:t>
      </w:r>
      <w:r w:rsidR="002A1717" w:rsidRPr="00494745">
        <w:rPr>
          <w:rFonts w:ascii="Times New Roman" w:hAnsi="Times New Roman"/>
          <w:sz w:val="24"/>
          <w:szCs w:val="24"/>
        </w:rPr>
        <w:t>s</w:t>
      </w:r>
      <w:r w:rsidR="005F48A8" w:rsidRPr="00494745">
        <w:rPr>
          <w:rFonts w:ascii="Times New Roman" w:hAnsi="Times New Roman"/>
          <w:sz w:val="24"/>
          <w:szCs w:val="24"/>
        </w:rPr>
        <w:t xml:space="preserve"> e </w:t>
      </w:r>
      <w:r w:rsidR="00EE2AF5" w:rsidRPr="00494745">
        <w:rPr>
          <w:rFonts w:ascii="Times New Roman" w:hAnsi="Times New Roman"/>
          <w:sz w:val="24"/>
          <w:szCs w:val="24"/>
        </w:rPr>
        <w:t>que porventura estejam pendentes. Por conseguinte, não há o que se falar de devolução de quaisquer valores pagos pela LICENCIADA à LICENCIANTE até o momento da resolução.</w:t>
      </w:r>
    </w:p>
    <w:p w:rsidR="006849CD" w:rsidRPr="00494745" w:rsidRDefault="006849CD" w:rsidP="00594543">
      <w:pPr>
        <w:spacing w:after="0" w:line="360" w:lineRule="auto"/>
        <w:jc w:val="both"/>
        <w:rPr>
          <w:rFonts w:ascii="Times New Roman" w:hAnsi="Times New Roman"/>
          <w:sz w:val="24"/>
          <w:szCs w:val="24"/>
        </w:rPr>
      </w:pPr>
    </w:p>
    <w:p w:rsidR="001261EB" w:rsidRPr="001261EB" w:rsidRDefault="00030CD6" w:rsidP="001C188C">
      <w:pPr>
        <w:spacing w:after="0" w:line="360" w:lineRule="auto"/>
        <w:jc w:val="both"/>
        <w:rPr>
          <w:rFonts w:ascii="Times New Roman" w:hAnsi="Times New Roman"/>
          <w:sz w:val="24"/>
          <w:szCs w:val="24"/>
        </w:rPr>
      </w:pPr>
      <w:r w:rsidRPr="001261EB">
        <w:rPr>
          <w:rFonts w:ascii="Times New Roman" w:hAnsi="Times New Roman"/>
          <w:sz w:val="24"/>
          <w:szCs w:val="24"/>
        </w:rPr>
        <w:t>9</w:t>
      </w:r>
      <w:r w:rsidR="00313AA0" w:rsidRPr="001261EB">
        <w:rPr>
          <w:rFonts w:ascii="Times New Roman" w:hAnsi="Times New Roman"/>
          <w:sz w:val="24"/>
          <w:szCs w:val="24"/>
        </w:rPr>
        <w:t>.3 Caso</w:t>
      </w:r>
      <w:r w:rsidR="00F447BF" w:rsidRPr="001261EB">
        <w:rPr>
          <w:rFonts w:ascii="Times New Roman" w:hAnsi="Times New Roman"/>
          <w:sz w:val="24"/>
          <w:szCs w:val="24"/>
        </w:rPr>
        <w:t xml:space="preserve"> algum do</w:t>
      </w:r>
      <w:r w:rsidR="00313AA0" w:rsidRPr="001261EB">
        <w:rPr>
          <w:rFonts w:ascii="Times New Roman" w:hAnsi="Times New Roman"/>
          <w:sz w:val="24"/>
          <w:szCs w:val="24"/>
        </w:rPr>
        <w:t xml:space="preserve">s </w:t>
      </w:r>
      <w:r w:rsidR="00D85D68" w:rsidRPr="001261EB">
        <w:rPr>
          <w:rFonts w:ascii="Times New Roman" w:hAnsi="Times New Roman"/>
          <w:sz w:val="24"/>
          <w:szCs w:val="24"/>
        </w:rPr>
        <w:t>p</w:t>
      </w:r>
      <w:r w:rsidR="00313AA0" w:rsidRPr="001261EB">
        <w:rPr>
          <w:rFonts w:ascii="Times New Roman" w:hAnsi="Times New Roman"/>
          <w:sz w:val="24"/>
          <w:szCs w:val="24"/>
        </w:rPr>
        <w:t xml:space="preserve">edidos de </w:t>
      </w:r>
      <w:r w:rsidR="00D85D68" w:rsidRPr="001261EB">
        <w:rPr>
          <w:rFonts w:ascii="Times New Roman" w:hAnsi="Times New Roman"/>
          <w:sz w:val="24"/>
          <w:szCs w:val="24"/>
        </w:rPr>
        <w:t>p</w:t>
      </w:r>
      <w:r w:rsidR="00313AA0" w:rsidRPr="001261EB">
        <w:rPr>
          <w:rFonts w:ascii="Times New Roman" w:hAnsi="Times New Roman"/>
          <w:sz w:val="24"/>
          <w:szCs w:val="24"/>
        </w:rPr>
        <w:t>atentes, nacionais e</w:t>
      </w:r>
      <w:r w:rsidR="001261EB" w:rsidRPr="001261EB">
        <w:rPr>
          <w:rFonts w:ascii="Times New Roman" w:hAnsi="Times New Roman"/>
          <w:sz w:val="24"/>
          <w:szCs w:val="24"/>
        </w:rPr>
        <w:t>/ou</w:t>
      </w:r>
      <w:r w:rsidR="00313AA0" w:rsidRPr="001261EB">
        <w:rPr>
          <w:rFonts w:ascii="Times New Roman" w:hAnsi="Times New Roman"/>
          <w:sz w:val="24"/>
          <w:szCs w:val="24"/>
        </w:rPr>
        <w:t xml:space="preserve"> internacionais, não venham a ser </w:t>
      </w:r>
      <w:r w:rsidR="00F447BF" w:rsidRPr="001261EB">
        <w:rPr>
          <w:rFonts w:ascii="Times New Roman" w:hAnsi="Times New Roman"/>
          <w:sz w:val="24"/>
          <w:szCs w:val="24"/>
        </w:rPr>
        <w:t>concedidos</w:t>
      </w:r>
      <w:r w:rsidR="00313AA0" w:rsidRPr="001261EB">
        <w:rPr>
          <w:rFonts w:ascii="Times New Roman" w:hAnsi="Times New Roman"/>
          <w:sz w:val="24"/>
          <w:szCs w:val="24"/>
        </w:rPr>
        <w:t>ou seus trâmites administrativos sejam encerrados por falta de patenteabilidade</w:t>
      </w:r>
      <w:r w:rsidR="00F447BF" w:rsidRPr="001261EB">
        <w:rPr>
          <w:rFonts w:ascii="Times New Roman" w:hAnsi="Times New Roman"/>
          <w:sz w:val="24"/>
          <w:szCs w:val="24"/>
        </w:rPr>
        <w:t xml:space="preserve"> ou qualquer outro motivo</w:t>
      </w:r>
      <w:r w:rsidR="00313AA0" w:rsidRPr="001261EB">
        <w:rPr>
          <w:rFonts w:ascii="Times New Roman" w:hAnsi="Times New Roman"/>
          <w:sz w:val="24"/>
          <w:szCs w:val="24"/>
        </w:rPr>
        <w:t xml:space="preserve">, </w:t>
      </w:r>
      <w:r w:rsidR="001261EB" w:rsidRPr="001261EB">
        <w:rPr>
          <w:rFonts w:ascii="Times New Roman" w:hAnsi="Times New Roman"/>
          <w:sz w:val="24"/>
          <w:szCs w:val="24"/>
        </w:rPr>
        <w:t>isto não será motivo para a rescisão do contrato, considerando que no bojo do objeto da Criação licenciada há patentes internacionais já concedidas.</w:t>
      </w:r>
    </w:p>
    <w:p w:rsidR="00F447BF" w:rsidRDefault="001261EB" w:rsidP="001261EB">
      <w:pPr>
        <w:tabs>
          <w:tab w:val="left" w:pos="1452"/>
        </w:tabs>
        <w:spacing w:after="0" w:line="360" w:lineRule="auto"/>
        <w:jc w:val="both"/>
        <w:rPr>
          <w:rFonts w:ascii="Times New Roman" w:hAnsi="Times New Roman"/>
          <w:sz w:val="24"/>
          <w:szCs w:val="24"/>
        </w:rPr>
      </w:pPr>
      <w:r w:rsidRPr="001261EB">
        <w:rPr>
          <w:rFonts w:ascii="Times New Roman" w:hAnsi="Times New Roman"/>
          <w:sz w:val="24"/>
          <w:szCs w:val="24"/>
        </w:rPr>
        <w:tab/>
      </w:r>
    </w:p>
    <w:p w:rsidR="004D5AD8" w:rsidRPr="00F447BF" w:rsidRDefault="004D5AD8" w:rsidP="00052B1A">
      <w:pPr>
        <w:spacing w:after="0" w:line="360" w:lineRule="auto"/>
        <w:jc w:val="both"/>
        <w:rPr>
          <w:rFonts w:ascii="Times New Roman" w:hAnsi="Times New Roman"/>
          <w:color w:val="FF0000"/>
          <w:sz w:val="24"/>
          <w:szCs w:val="24"/>
        </w:rPr>
      </w:pPr>
    </w:p>
    <w:p w:rsidR="00460F11" w:rsidRPr="00494745" w:rsidRDefault="00104810" w:rsidP="00052B1A">
      <w:pPr>
        <w:spacing w:after="0" w:line="360" w:lineRule="auto"/>
        <w:jc w:val="both"/>
        <w:rPr>
          <w:rFonts w:ascii="Times New Roman" w:hAnsi="Times New Roman"/>
          <w:sz w:val="24"/>
          <w:szCs w:val="24"/>
        </w:rPr>
      </w:pPr>
      <w:r w:rsidRPr="00494745">
        <w:rPr>
          <w:rFonts w:ascii="Times New Roman" w:hAnsi="Times New Roman"/>
          <w:sz w:val="24"/>
          <w:szCs w:val="24"/>
        </w:rPr>
        <w:t>9</w:t>
      </w:r>
      <w:r w:rsidR="00313AA0" w:rsidRPr="00494745">
        <w:rPr>
          <w:rFonts w:ascii="Times New Roman" w:hAnsi="Times New Roman"/>
          <w:sz w:val="24"/>
          <w:szCs w:val="24"/>
        </w:rPr>
        <w:t>.</w:t>
      </w:r>
      <w:r w:rsidR="00EE7C8B" w:rsidRPr="00494745">
        <w:rPr>
          <w:rFonts w:ascii="Times New Roman" w:hAnsi="Times New Roman"/>
          <w:sz w:val="24"/>
          <w:szCs w:val="24"/>
        </w:rPr>
        <w:t>4</w:t>
      </w:r>
      <w:r w:rsidR="00737924" w:rsidRPr="00494745">
        <w:rPr>
          <w:rFonts w:ascii="Times New Roman" w:hAnsi="Times New Roman"/>
          <w:sz w:val="24"/>
          <w:szCs w:val="24"/>
        </w:rPr>
        <w:t xml:space="preserve"> O</w:t>
      </w:r>
      <w:r w:rsidR="00313AA0" w:rsidRPr="00494745">
        <w:rPr>
          <w:rFonts w:ascii="Times New Roman" w:hAnsi="Times New Roman"/>
          <w:sz w:val="24"/>
          <w:szCs w:val="24"/>
        </w:rPr>
        <w:t xml:space="preserve"> presente contrato poderá ser resilido p</w:t>
      </w:r>
      <w:r w:rsidR="00EE2AF5" w:rsidRPr="00494745">
        <w:rPr>
          <w:rFonts w:ascii="Times New Roman" w:hAnsi="Times New Roman"/>
          <w:sz w:val="24"/>
          <w:szCs w:val="24"/>
        </w:rPr>
        <w:t>o</w:t>
      </w:r>
      <w:r w:rsidR="00313AA0" w:rsidRPr="00494745">
        <w:rPr>
          <w:rFonts w:ascii="Times New Roman" w:hAnsi="Times New Roman"/>
          <w:sz w:val="24"/>
          <w:szCs w:val="24"/>
        </w:rPr>
        <w:t>r livre acordo das partes, através da assinatura de distrato no qual estarão estabelecidas as condições de extinção.</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104810" w:rsidP="00052B1A">
      <w:pPr>
        <w:spacing w:after="0" w:line="360" w:lineRule="auto"/>
        <w:jc w:val="both"/>
        <w:rPr>
          <w:rFonts w:ascii="Times New Roman" w:hAnsi="Times New Roman"/>
          <w:sz w:val="24"/>
          <w:szCs w:val="24"/>
        </w:rPr>
      </w:pPr>
      <w:r w:rsidRPr="00494745">
        <w:rPr>
          <w:rFonts w:ascii="Times New Roman" w:hAnsi="Times New Roman"/>
          <w:sz w:val="24"/>
          <w:szCs w:val="24"/>
        </w:rPr>
        <w:t>9</w:t>
      </w:r>
      <w:r w:rsidR="00737924" w:rsidRPr="00494745">
        <w:rPr>
          <w:rFonts w:ascii="Times New Roman" w:hAnsi="Times New Roman"/>
          <w:sz w:val="24"/>
          <w:szCs w:val="24"/>
        </w:rPr>
        <w:t>.</w:t>
      </w:r>
      <w:r w:rsidR="00EE7C8B" w:rsidRPr="00494745">
        <w:rPr>
          <w:rFonts w:ascii="Times New Roman" w:hAnsi="Times New Roman"/>
          <w:sz w:val="24"/>
          <w:szCs w:val="24"/>
        </w:rPr>
        <w:t>5</w:t>
      </w:r>
      <w:r w:rsidR="00313AA0" w:rsidRPr="00494745">
        <w:rPr>
          <w:rFonts w:ascii="Times New Roman" w:hAnsi="Times New Roman"/>
          <w:sz w:val="24"/>
          <w:szCs w:val="24"/>
        </w:rPr>
        <w:t xml:space="preserve"> Em quaisquer das hipóteses de extinção previstas </w:t>
      </w:r>
      <w:r w:rsidR="00A63F86" w:rsidRPr="00494745">
        <w:rPr>
          <w:rFonts w:ascii="Times New Roman" w:hAnsi="Times New Roman"/>
          <w:sz w:val="24"/>
          <w:szCs w:val="24"/>
        </w:rPr>
        <w:t>na presente</w:t>
      </w:r>
      <w:r w:rsidR="00313AA0" w:rsidRPr="00494745">
        <w:rPr>
          <w:rFonts w:ascii="Times New Roman" w:hAnsi="Times New Roman"/>
          <w:sz w:val="24"/>
          <w:szCs w:val="24"/>
        </w:rPr>
        <w:t xml:space="preserve"> cl</w:t>
      </w:r>
      <w:r w:rsidR="00100CE2" w:rsidRPr="00494745">
        <w:rPr>
          <w:rFonts w:ascii="Times New Roman" w:hAnsi="Times New Roman"/>
          <w:sz w:val="24"/>
          <w:szCs w:val="24"/>
        </w:rPr>
        <w:t>á</w:t>
      </w:r>
      <w:r w:rsidR="00313AA0" w:rsidRPr="00494745">
        <w:rPr>
          <w:rFonts w:ascii="Times New Roman" w:hAnsi="Times New Roman"/>
          <w:sz w:val="24"/>
          <w:szCs w:val="24"/>
        </w:rPr>
        <w:t xml:space="preserve">usula, a titularidade da </w:t>
      </w:r>
      <w:r w:rsidR="00100CE2" w:rsidRPr="00494745">
        <w:rPr>
          <w:rFonts w:ascii="Times New Roman" w:hAnsi="Times New Roman"/>
          <w:sz w:val="24"/>
          <w:szCs w:val="24"/>
        </w:rPr>
        <w:t>C</w:t>
      </w:r>
      <w:r w:rsidR="00313AA0" w:rsidRPr="00494745">
        <w:rPr>
          <w:rFonts w:ascii="Times New Roman" w:hAnsi="Times New Roman"/>
          <w:sz w:val="24"/>
          <w:szCs w:val="24"/>
        </w:rPr>
        <w:t>riação</w:t>
      </w:r>
      <w:r w:rsidR="00100CE2" w:rsidRPr="00494745">
        <w:rPr>
          <w:rFonts w:ascii="Times New Roman" w:hAnsi="Times New Roman"/>
          <w:sz w:val="24"/>
          <w:szCs w:val="24"/>
        </w:rPr>
        <w:t xml:space="preserve"> Licenciada, exceto </w:t>
      </w:r>
      <w:r w:rsidR="00EE7C8B" w:rsidRPr="00494745">
        <w:rPr>
          <w:rFonts w:ascii="Times New Roman" w:hAnsi="Times New Roman"/>
          <w:sz w:val="24"/>
          <w:szCs w:val="24"/>
        </w:rPr>
        <w:t>se estiver</w:t>
      </w:r>
      <w:r w:rsidR="00100CE2" w:rsidRPr="00494745">
        <w:rPr>
          <w:rFonts w:ascii="Times New Roman" w:hAnsi="Times New Roman"/>
          <w:sz w:val="24"/>
          <w:szCs w:val="24"/>
        </w:rPr>
        <w:t xml:space="preserve"> em domínio público,</w:t>
      </w:r>
      <w:r w:rsidR="00313AA0" w:rsidRPr="00494745">
        <w:rPr>
          <w:rFonts w:ascii="Times New Roman" w:hAnsi="Times New Roman"/>
          <w:sz w:val="24"/>
          <w:szCs w:val="24"/>
        </w:rPr>
        <w:t xml:space="preserve"> e </w:t>
      </w:r>
      <w:r w:rsidR="00A63F86" w:rsidRPr="00494745">
        <w:rPr>
          <w:rFonts w:ascii="Times New Roman" w:hAnsi="Times New Roman"/>
          <w:sz w:val="24"/>
          <w:szCs w:val="24"/>
        </w:rPr>
        <w:t xml:space="preserve">o </w:t>
      </w:r>
      <w:r w:rsidR="00313AA0" w:rsidRPr="00494745">
        <w:rPr>
          <w:rFonts w:ascii="Times New Roman" w:hAnsi="Times New Roman"/>
          <w:sz w:val="24"/>
          <w:szCs w:val="24"/>
        </w:rPr>
        <w:t xml:space="preserve">recebimento dos valores porventura pendentes </w:t>
      </w:r>
      <w:r w:rsidR="00100CE2" w:rsidRPr="00494745">
        <w:rPr>
          <w:rFonts w:ascii="Times New Roman" w:hAnsi="Times New Roman"/>
          <w:sz w:val="24"/>
          <w:szCs w:val="24"/>
        </w:rPr>
        <w:t>até o momento da rescisão</w:t>
      </w:r>
      <w:r w:rsidR="00A63F86" w:rsidRPr="00494745">
        <w:rPr>
          <w:rFonts w:ascii="Times New Roman" w:hAnsi="Times New Roman"/>
          <w:sz w:val="24"/>
          <w:szCs w:val="24"/>
        </w:rPr>
        <w:t>,</w:t>
      </w:r>
      <w:r w:rsidR="006C5FDE">
        <w:rPr>
          <w:rFonts w:ascii="Times New Roman" w:hAnsi="Times New Roman"/>
          <w:sz w:val="24"/>
          <w:szCs w:val="24"/>
        </w:rPr>
        <w:t xml:space="preserve"> </w:t>
      </w:r>
      <w:r w:rsidR="00313AA0" w:rsidRPr="00494745">
        <w:rPr>
          <w:rFonts w:ascii="Times New Roman" w:hAnsi="Times New Roman"/>
          <w:sz w:val="24"/>
          <w:szCs w:val="24"/>
        </w:rPr>
        <w:t xml:space="preserve">estarão assegurados </w:t>
      </w:r>
      <w:r w:rsidR="00100CE2" w:rsidRPr="00494745">
        <w:rPr>
          <w:rFonts w:ascii="Times New Roman" w:hAnsi="Times New Roman"/>
          <w:sz w:val="24"/>
          <w:szCs w:val="24"/>
        </w:rPr>
        <w:t>à</w:t>
      </w:r>
      <w:r w:rsidR="00313AA0" w:rsidRPr="00494745">
        <w:rPr>
          <w:rFonts w:ascii="Times New Roman" w:hAnsi="Times New Roman"/>
          <w:sz w:val="24"/>
          <w:szCs w:val="24"/>
        </w:rPr>
        <w:t xml:space="preserve"> LICENCIANTE.</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104810" w:rsidP="00052B1A">
      <w:pPr>
        <w:spacing w:after="0" w:line="360" w:lineRule="auto"/>
        <w:jc w:val="both"/>
        <w:rPr>
          <w:rFonts w:ascii="Times New Roman" w:hAnsi="Times New Roman"/>
          <w:sz w:val="24"/>
          <w:szCs w:val="24"/>
        </w:rPr>
      </w:pPr>
      <w:r w:rsidRPr="00494745">
        <w:rPr>
          <w:rFonts w:ascii="Times New Roman" w:hAnsi="Times New Roman"/>
          <w:sz w:val="24"/>
          <w:szCs w:val="24"/>
        </w:rPr>
        <w:lastRenderedPageBreak/>
        <w:t>9</w:t>
      </w:r>
      <w:r w:rsidR="00B75A44" w:rsidRPr="00494745">
        <w:rPr>
          <w:rFonts w:ascii="Times New Roman" w:hAnsi="Times New Roman"/>
          <w:sz w:val="24"/>
          <w:szCs w:val="24"/>
        </w:rPr>
        <w:t>.</w:t>
      </w:r>
      <w:r w:rsidR="00EE7C8B" w:rsidRPr="00494745">
        <w:rPr>
          <w:rFonts w:ascii="Times New Roman" w:hAnsi="Times New Roman"/>
          <w:sz w:val="24"/>
          <w:szCs w:val="24"/>
        </w:rPr>
        <w:t>6</w:t>
      </w:r>
      <w:r w:rsidR="00313AA0" w:rsidRPr="00494745">
        <w:rPr>
          <w:rFonts w:ascii="Times New Roman" w:hAnsi="Times New Roman"/>
          <w:sz w:val="24"/>
          <w:szCs w:val="24"/>
        </w:rPr>
        <w:t xml:space="preserve"> Sendo declarada a falência da LICENCIADA o presente contrato será automaticamente resolvido, sem prejuízo do recebimento dos valores </w:t>
      </w:r>
      <w:r w:rsidR="005F48A8" w:rsidRPr="00494745">
        <w:rPr>
          <w:rFonts w:ascii="Times New Roman" w:hAnsi="Times New Roman"/>
          <w:sz w:val="24"/>
          <w:szCs w:val="24"/>
        </w:rPr>
        <w:t xml:space="preserve">vencidos e eventualmente </w:t>
      </w:r>
      <w:r w:rsidR="00313AA0" w:rsidRPr="00494745">
        <w:rPr>
          <w:rFonts w:ascii="Times New Roman" w:hAnsi="Times New Roman"/>
          <w:sz w:val="24"/>
          <w:szCs w:val="24"/>
        </w:rPr>
        <w:t xml:space="preserve">pendentes, bem como o cumprimento das obrigações </w:t>
      </w:r>
      <w:r w:rsidR="005F48A8" w:rsidRPr="00494745">
        <w:rPr>
          <w:rFonts w:ascii="Times New Roman" w:hAnsi="Times New Roman"/>
          <w:sz w:val="24"/>
          <w:szCs w:val="24"/>
        </w:rPr>
        <w:t>vencidas</w:t>
      </w:r>
      <w:r w:rsidR="00313AA0" w:rsidRPr="00494745">
        <w:rPr>
          <w:rFonts w:ascii="Times New Roman" w:hAnsi="Times New Roman"/>
          <w:sz w:val="24"/>
          <w:szCs w:val="24"/>
        </w:rPr>
        <w:t xml:space="preserve"> até o momento da extinção. Nenhum ônus decorrente do processo falimentar recairá sobre a </w:t>
      </w:r>
      <w:r w:rsidR="008D122A" w:rsidRPr="00494745">
        <w:rPr>
          <w:rFonts w:ascii="Times New Roman" w:hAnsi="Times New Roman"/>
          <w:sz w:val="24"/>
          <w:szCs w:val="24"/>
        </w:rPr>
        <w:t>C</w:t>
      </w:r>
      <w:r w:rsidR="00313AA0" w:rsidRPr="00494745">
        <w:rPr>
          <w:rFonts w:ascii="Times New Roman" w:hAnsi="Times New Roman"/>
          <w:sz w:val="24"/>
          <w:szCs w:val="24"/>
        </w:rPr>
        <w:t>riação</w:t>
      </w:r>
      <w:r w:rsidR="008D122A" w:rsidRPr="00494745">
        <w:rPr>
          <w:rFonts w:ascii="Times New Roman" w:hAnsi="Times New Roman"/>
          <w:sz w:val="24"/>
          <w:szCs w:val="24"/>
        </w:rPr>
        <w:t xml:space="preserve"> Licenciada</w:t>
      </w:r>
      <w:r w:rsidR="00313AA0" w:rsidRPr="00494745">
        <w:rPr>
          <w:rFonts w:ascii="Times New Roman" w:hAnsi="Times New Roman"/>
          <w:sz w:val="24"/>
          <w:szCs w:val="24"/>
        </w:rPr>
        <w:t xml:space="preserve"> ou sobre a </w:t>
      </w:r>
      <w:r w:rsidR="00B75A44" w:rsidRPr="00494745">
        <w:rPr>
          <w:rFonts w:ascii="Times New Roman" w:hAnsi="Times New Roman"/>
          <w:sz w:val="24"/>
          <w:szCs w:val="24"/>
        </w:rPr>
        <w:t>LICENCIANTE</w:t>
      </w:r>
      <w:r w:rsidR="00313AA0" w:rsidRPr="00494745">
        <w:rPr>
          <w:rFonts w:ascii="Times New Roman" w:hAnsi="Times New Roman"/>
          <w:sz w:val="24"/>
          <w:szCs w:val="24"/>
        </w:rPr>
        <w:t xml:space="preserve">.  </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104810" w:rsidP="00052B1A">
      <w:pPr>
        <w:spacing w:after="0" w:line="360" w:lineRule="auto"/>
        <w:jc w:val="both"/>
        <w:rPr>
          <w:rFonts w:ascii="Times New Roman" w:hAnsi="Times New Roman"/>
          <w:sz w:val="24"/>
          <w:szCs w:val="24"/>
        </w:rPr>
      </w:pPr>
      <w:r w:rsidRPr="00494745">
        <w:rPr>
          <w:rFonts w:ascii="Times New Roman" w:hAnsi="Times New Roman"/>
          <w:sz w:val="24"/>
          <w:szCs w:val="24"/>
        </w:rPr>
        <w:t>9</w:t>
      </w:r>
      <w:r w:rsidR="00BB3870" w:rsidRPr="00494745">
        <w:rPr>
          <w:rFonts w:ascii="Times New Roman" w:hAnsi="Times New Roman"/>
          <w:sz w:val="24"/>
          <w:szCs w:val="24"/>
        </w:rPr>
        <w:t>.</w:t>
      </w:r>
      <w:r w:rsidR="00EE7C8B" w:rsidRPr="00494745">
        <w:rPr>
          <w:rFonts w:ascii="Times New Roman" w:hAnsi="Times New Roman"/>
          <w:sz w:val="24"/>
          <w:szCs w:val="24"/>
        </w:rPr>
        <w:t>7</w:t>
      </w:r>
      <w:r w:rsidR="00313AA0" w:rsidRPr="00494745">
        <w:rPr>
          <w:rFonts w:ascii="Times New Roman" w:hAnsi="Times New Roman"/>
          <w:sz w:val="24"/>
          <w:szCs w:val="24"/>
        </w:rPr>
        <w:t xml:space="preserve"> Em quaisquer das hipóteses de extinção previstas na presente cl</w:t>
      </w:r>
      <w:r w:rsidR="00100CE2" w:rsidRPr="00494745">
        <w:rPr>
          <w:rFonts w:ascii="Times New Roman" w:hAnsi="Times New Roman"/>
          <w:sz w:val="24"/>
          <w:szCs w:val="24"/>
        </w:rPr>
        <w:t>á</w:t>
      </w:r>
      <w:r w:rsidR="00313AA0" w:rsidRPr="00494745">
        <w:rPr>
          <w:rFonts w:ascii="Times New Roman" w:hAnsi="Times New Roman"/>
          <w:sz w:val="24"/>
          <w:szCs w:val="24"/>
        </w:rPr>
        <w:t xml:space="preserve">usula as partes deverão devolver todos </w:t>
      </w:r>
      <w:r w:rsidR="00100CE2" w:rsidRPr="00494745">
        <w:rPr>
          <w:rFonts w:ascii="Times New Roman" w:hAnsi="Times New Roman"/>
          <w:sz w:val="24"/>
          <w:szCs w:val="24"/>
        </w:rPr>
        <w:t>o</w:t>
      </w:r>
      <w:r w:rsidR="00313AA0" w:rsidRPr="00494745">
        <w:rPr>
          <w:rFonts w:ascii="Times New Roman" w:hAnsi="Times New Roman"/>
          <w:sz w:val="24"/>
          <w:szCs w:val="24"/>
        </w:rPr>
        <w:t>s doc</w:t>
      </w:r>
      <w:r w:rsidR="00A058A8" w:rsidRPr="00494745">
        <w:rPr>
          <w:rFonts w:ascii="Times New Roman" w:hAnsi="Times New Roman"/>
          <w:sz w:val="24"/>
          <w:szCs w:val="24"/>
        </w:rPr>
        <w:t xml:space="preserve">umentos (desenhos, informações, </w:t>
      </w:r>
      <w:r w:rsidR="00313AA0" w:rsidRPr="00494745">
        <w:rPr>
          <w:rFonts w:ascii="Times New Roman" w:hAnsi="Times New Roman"/>
          <w:sz w:val="24"/>
          <w:szCs w:val="24"/>
        </w:rPr>
        <w:t>certificados, especificações técnicas) que sejam de propriedade da outra parte no prazo máximo de 30 (trinta) dias, contados da data de resolução.</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313AA0" w:rsidP="00545D55">
      <w:pPr>
        <w:spacing w:after="0" w:line="360" w:lineRule="auto"/>
        <w:jc w:val="both"/>
        <w:rPr>
          <w:rFonts w:ascii="Times New Roman" w:hAnsi="Times New Roman"/>
          <w:b/>
          <w:sz w:val="24"/>
          <w:szCs w:val="24"/>
        </w:rPr>
      </w:pPr>
      <w:r w:rsidRPr="00494745">
        <w:rPr>
          <w:rFonts w:ascii="Times New Roman" w:hAnsi="Times New Roman"/>
          <w:b/>
          <w:sz w:val="24"/>
          <w:szCs w:val="24"/>
        </w:rPr>
        <w:t>CLÁUSULA DÉCIMA - DAS DISPOSIÇÕES GERAIS</w:t>
      </w:r>
    </w:p>
    <w:p w:rsidR="00737924" w:rsidRPr="00494745" w:rsidRDefault="00737924" w:rsidP="00594543">
      <w:pPr>
        <w:spacing w:after="0" w:line="360" w:lineRule="auto"/>
        <w:rPr>
          <w:rFonts w:ascii="Times New Roman" w:hAnsi="Times New Roman"/>
          <w:b/>
          <w:sz w:val="24"/>
          <w:szCs w:val="24"/>
        </w:rPr>
      </w:pPr>
    </w:p>
    <w:p w:rsidR="008B514B" w:rsidRPr="00494745" w:rsidRDefault="00897167" w:rsidP="00594543">
      <w:pPr>
        <w:spacing w:after="0" w:line="360" w:lineRule="auto"/>
        <w:jc w:val="both"/>
        <w:rPr>
          <w:rFonts w:ascii="Times New Roman" w:hAnsi="Times New Roman"/>
          <w:sz w:val="24"/>
          <w:szCs w:val="24"/>
        </w:rPr>
      </w:pPr>
      <w:r w:rsidRPr="00494745">
        <w:rPr>
          <w:rFonts w:ascii="Times New Roman" w:hAnsi="Times New Roman"/>
          <w:sz w:val="24"/>
          <w:szCs w:val="24"/>
        </w:rPr>
        <w:t>1</w:t>
      </w:r>
      <w:r w:rsidR="00104810" w:rsidRPr="00494745">
        <w:rPr>
          <w:rFonts w:ascii="Times New Roman" w:hAnsi="Times New Roman"/>
          <w:sz w:val="24"/>
          <w:szCs w:val="24"/>
        </w:rPr>
        <w:t>0</w:t>
      </w:r>
      <w:r w:rsidR="00601E78" w:rsidRPr="00494745">
        <w:rPr>
          <w:rFonts w:ascii="Times New Roman" w:hAnsi="Times New Roman"/>
          <w:sz w:val="24"/>
          <w:szCs w:val="24"/>
        </w:rPr>
        <w:t>.</w:t>
      </w:r>
      <w:r w:rsidRPr="00494745">
        <w:rPr>
          <w:rFonts w:ascii="Times New Roman" w:hAnsi="Times New Roman"/>
          <w:sz w:val="24"/>
          <w:szCs w:val="24"/>
        </w:rPr>
        <w:t xml:space="preserve">1 O presente Contrato não poderá ser objeto de transferência, no todo ou em parte, por qualquer das </w:t>
      </w:r>
      <w:r w:rsidR="00D1636B" w:rsidRPr="00494745">
        <w:rPr>
          <w:rFonts w:ascii="Times New Roman" w:hAnsi="Times New Roman"/>
          <w:sz w:val="24"/>
          <w:szCs w:val="24"/>
        </w:rPr>
        <w:t>partes, sem a prévia anuência po</w:t>
      </w:r>
      <w:r w:rsidRPr="00494745">
        <w:rPr>
          <w:rFonts w:ascii="Times New Roman" w:hAnsi="Times New Roman"/>
          <w:sz w:val="24"/>
          <w:szCs w:val="24"/>
        </w:rPr>
        <w:t>r escrito da outra parte, sendo considerada nula qualquer cessão ou transferência que não seja realizada desta forma, ressalvada a hipótese sublicenciamento</w:t>
      </w:r>
      <w:r w:rsidR="00104810" w:rsidRPr="00494745">
        <w:rPr>
          <w:rFonts w:ascii="Times New Roman" w:hAnsi="Times New Roman"/>
          <w:sz w:val="24"/>
          <w:szCs w:val="24"/>
        </w:rPr>
        <w:t xml:space="preserve"> da cláusula oitava,</w:t>
      </w:r>
      <w:r w:rsidR="00B53F06" w:rsidRPr="00494745">
        <w:rPr>
          <w:rFonts w:ascii="Times New Roman" w:hAnsi="Times New Roman"/>
          <w:sz w:val="24"/>
          <w:szCs w:val="24"/>
        </w:rPr>
        <w:t xml:space="preserve"> assim como aquelas dispostas nas cláusulas 1</w:t>
      </w:r>
      <w:r w:rsidR="00104810" w:rsidRPr="00494745">
        <w:rPr>
          <w:rFonts w:ascii="Times New Roman" w:hAnsi="Times New Roman"/>
          <w:sz w:val="24"/>
          <w:szCs w:val="24"/>
        </w:rPr>
        <w:t>0</w:t>
      </w:r>
      <w:r w:rsidR="00B53F06" w:rsidRPr="00494745">
        <w:rPr>
          <w:rFonts w:ascii="Times New Roman" w:hAnsi="Times New Roman"/>
          <w:sz w:val="24"/>
          <w:szCs w:val="24"/>
        </w:rPr>
        <w:t>.7 e 1</w:t>
      </w:r>
      <w:r w:rsidR="00104810" w:rsidRPr="00494745">
        <w:rPr>
          <w:rFonts w:ascii="Times New Roman" w:hAnsi="Times New Roman"/>
          <w:sz w:val="24"/>
          <w:szCs w:val="24"/>
        </w:rPr>
        <w:t>0</w:t>
      </w:r>
      <w:r w:rsidR="00B53F06" w:rsidRPr="00494745">
        <w:rPr>
          <w:rFonts w:ascii="Times New Roman" w:hAnsi="Times New Roman"/>
          <w:sz w:val="24"/>
          <w:szCs w:val="24"/>
        </w:rPr>
        <w:t>.8</w:t>
      </w:r>
      <w:r w:rsidRPr="00494745">
        <w:rPr>
          <w:rFonts w:ascii="Times New Roman" w:hAnsi="Times New Roman"/>
          <w:sz w:val="24"/>
          <w:szCs w:val="24"/>
        </w:rPr>
        <w:t>, de cessão ou transferência a um sucessor de todo ou parte substancial do negócio a que esse contrato se refira</w:t>
      </w:r>
      <w:r w:rsidR="00FF594D">
        <w:rPr>
          <w:rFonts w:ascii="Times New Roman" w:hAnsi="Times New Roman"/>
          <w:sz w:val="24"/>
          <w:szCs w:val="24"/>
        </w:rPr>
        <w:t>.</w:t>
      </w:r>
    </w:p>
    <w:p w:rsidR="00897167" w:rsidRPr="00494745" w:rsidRDefault="00897167" w:rsidP="00052B1A">
      <w:pPr>
        <w:spacing w:after="0" w:line="360" w:lineRule="auto"/>
        <w:jc w:val="both"/>
        <w:rPr>
          <w:rFonts w:ascii="Times New Roman" w:hAnsi="Times New Roman"/>
          <w:sz w:val="24"/>
          <w:szCs w:val="24"/>
        </w:rPr>
      </w:pPr>
    </w:p>
    <w:p w:rsidR="00460F11" w:rsidRPr="00494745" w:rsidRDefault="00737924" w:rsidP="00052B1A">
      <w:pPr>
        <w:spacing w:after="0" w:line="360" w:lineRule="auto"/>
        <w:jc w:val="both"/>
        <w:rPr>
          <w:rFonts w:ascii="Times New Roman" w:hAnsi="Times New Roman"/>
          <w:sz w:val="24"/>
          <w:szCs w:val="24"/>
        </w:rPr>
      </w:pPr>
      <w:r w:rsidRPr="001261EB">
        <w:rPr>
          <w:rFonts w:ascii="Times New Roman" w:hAnsi="Times New Roman"/>
          <w:sz w:val="24"/>
          <w:szCs w:val="24"/>
        </w:rPr>
        <w:t>1</w:t>
      </w:r>
      <w:r w:rsidR="00104810" w:rsidRPr="001261EB">
        <w:rPr>
          <w:rFonts w:ascii="Times New Roman" w:hAnsi="Times New Roman"/>
          <w:sz w:val="24"/>
          <w:szCs w:val="24"/>
        </w:rPr>
        <w:t>0</w:t>
      </w:r>
      <w:r w:rsidRPr="001261EB">
        <w:rPr>
          <w:rFonts w:ascii="Times New Roman" w:hAnsi="Times New Roman"/>
          <w:sz w:val="24"/>
          <w:szCs w:val="24"/>
        </w:rPr>
        <w:t>.</w:t>
      </w:r>
      <w:r w:rsidR="00313AA0" w:rsidRPr="001261EB">
        <w:rPr>
          <w:rFonts w:ascii="Times New Roman" w:hAnsi="Times New Roman"/>
          <w:sz w:val="24"/>
          <w:szCs w:val="24"/>
        </w:rPr>
        <w:t xml:space="preserve">2 A LICENCIADA reconhece e concorda que </w:t>
      </w:r>
      <w:r w:rsidR="001261EB" w:rsidRPr="001261EB">
        <w:rPr>
          <w:rFonts w:ascii="Times New Roman" w:hAnsi="Times New Roman"/>
          <w:sz w:val="24"/>
          <w:szCs w:val="24"/>
        </w:rPr>
        <w:t>alguns dos pedidos que engloba a</w:t>
      </w:r>
      <w:r w:rsidR="00B80C3F" w:rsidRPr="001261EB">
        <w:rPr>
          <w:rFonts w:ascii="Times New Roman" w:hAnsi="Times New Roman"/>
          <w:sz w:val="24"/>
          <w:szCs w:val="24"/>
        </w:rPr>
        <w:t>C</w:t>
      </w:r>
      <w:r w:rsidR="001261EB" w:rsidRPr="001261EB">
        <w:rPr>
          <w:rFonts w:ascii="Times New Roman" w:hAnsi="Times New Roman"/>
          <w:sz w:val="24"/>
          <w:szCs w:val="24"/>
        </w:rPr>
        <w:t>riação</w:t>
      </w:r>
      <w:r w:rsidR="00B80C3F" w:rsidRPr="001261EB">
        <w:rPr>
          <w:rFonts w:ascii="Times New Roman" w:hAnsi="Times New Roman"/>
          <w:sz w:val="24"/>
          <w:szCs w:val="24"/>
        </w:rPr>
        <w:t>Licenciada</w:t>
      </w:r>
      <w:r w:rsidR="00313AA0" w:rsidRPr="001261EB">
        <w:rPr>
          <w:rFonts w:ascii="Times New Roman" w:hAnsi="Times New Roman"/>
          <w:sz w:val="24"/>
          <w:szCs w:val="24"/>
        </w:rPr>
        <w:t xml:space="preserve"> ainda não foi examinada pelo INPI</w:t>
      </w:r>
      <w:r w:rsidR="001261EB" w:rsidRPr="001261EB">
        <w:rPr>
          <w:rFonts w:ascii="Times New Roman" w:hAnsi="Times New Roman"/>
          <w:sz w:val="24"/>
          <w:szCs w:val="24"/>
        </w:rPr>
        <w:t xml:space="preserve"> e/ou respectivo Escritório de patentes internacional</w:t>
      </w:r>
      <w:r w:rsidR="00313AA0" w:rsidRPr="001261EB">
        <w:rPr>
          <w:rFonts w:ascii="Times New Roman" w:hAnsi="Times New Roman"/>
          <w:sz w:val="24"/>
          <w:szCs w:val="24"/>
        </w:rPr>
        <w:t>, não havendo qualquer garantia de deferimento</w:t>
      </w:r>
      <w:r w:rsidR="001261EB" w:rsidRPr="001261EB">
        <w:rPr>
          <w:rFonts w:ascii="Times New Roman" w:hAnsi="Times New Roman"/>
          <w:sz w:val="24"/>
          <w:szCs w:val="24"/>
        </w:rPr>
        <w:t>,</w:t>
      </w:r>
      <w:r w:rsidR="00313AA0" w:rsidRPr="001261EB">
        <w:rPr>
          <w:rFonts w:ascii="Times New Roman" w:hAnsi="Times New Roman"/>
          <w:sz w:val="24"/>
          <w:szCs w:val="24"/>
        </w:rPr>
        <w:t xml:space="preserve"> nem sequer que esta não viole direitos de terceiros.</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737924" w:rsidP="00052B1A">
      <w:pPr>
        <w:spacing w:after="0" w:line="360" w:lineRule="auto"/>
        <w:jc w:val="both"/>
        <w:rPr>
          <w:rFonts w:ascii="Times New Roman" w:hAnsi="Times New Roman"/>
          <w:sz w:val="24"/>
          <w:szCs w:val="24"/>
        </w:rPr>
      </w:pPr>
      <w:r w:rsidRPr="00494745">
        <w:rPr>
          <w:rFonts w:ascii="Times New Roman" w:hAnsi="Times New Roman"/>
          <w:sz w:val="24"/>
          <w:szCs w:val="24"/>
        </w:rPr>
        <w:t>1</w:t>
      </w:r>
      <w:r w:rsidR="00104810" w:rsidRPr="00494745">
        <w:rPr>
          <w:rFonts w:ascii="Times New Roman" w:hAnsi="Times New Roman"/>
          <w:sz w:val="24"/>
          <w:szCs w:val="24"/>
        </w:rPr>
        <w:t>0</w:t>
      </w:r>
      <w:r w:rsidRPr="00494745">
        <w:rPr>
          <w:rFonts w:ascii="Times New Roman" w:hAnsi="Times New Roman"/>
          <w:sz w:val="24"/>
          <w:szCs w:val="24"/>
        </w:rPr>
        <w:t>.</w:t>
      </w:r>
      <w:r w:rsidR="00313AA0" w:rsidRPr="00494745">
        <w:rPr>
          <w:rFonts w:ascii="Times New Roman" w:hAnsi="Times New Roman"/>
          <w:sz w:val="24"/>
          <w:szCs w:val="24"/>
        </w:rPr>
        <w:t xml:space="preserve">3 A LICENCIADA assume </w:t>
      </w:r>
      <w:r w:rsidR="00D1636B" w:rsidRPr="00494745">
        <w:rPr>
          <w:rFonts w:ascii="Times New Roman" w:hAnsi="Times New Roman"/>
          <w:sz w:val="24"/>
          <w:szCs w:val="24"/>
        </w:rPr>
        <w:t>a obrigação de não interromper o</w:t>
      </w:r>
      <w:r w:rsidR="00313AA0" w:rsidRPr="00494745">
        <w:rPr>
          <w:rFonts w:ascii="Times New Roman" w:hAnsi="Times New Roman"/>
          <w:sz w:val="24"/>
          <w:szCs w:val="24"/>
        </w:rPr>
        <w:t xml:space="preserve"> desenvolvimento da </w:t>
      </w:r>
      <w:r w:rsidR="00B80C3F" w:rsidRPr="00494745">
        <w:rPr>
          <w:rFonts w:ascii="Times New Roman" w:hAnsi="Times New Roman"/>
          <w:sz w:val="24"/>
          <w:szCs w:val="24"/>
        </w:rPr>
        <w:t>C</w:t>
      </w:r>
      <w:r w:rsidR="00313AA0" w:rsidRPr="00494745">
        <w:rPr>
          <w:rFonts w:ascii="Times New Roman" w:hAnsi="Times New Roman"/>
          <w:sz w:val="24"/>
          <w:szCs w:val="24"/>
        </w:rPr>
        <w:t>riação</w:t>
      </w:r>
      <w:r w:rsidR="00B80C3F" w:rsidRPr="00494745">
        <w:rPr>
          <w:rFonts w:ascii="Times New Roman" w:hAnsi="Times New Roman"/>
          <w:sz w:val="24"/>
          <w:szCs w:val="24"/>
        </w:rPr>
        <w:t xml:space="preserve"> Licenciada</w:t>
      </w:r>
      <w:r w:rsidR="00313AA0" w:rsidRPr="00494745">
        <w:rPr>
          <w:rFonts w:ascii="Times New Roman" w:hAnsi="Times New Roman"/>
          <w:sz w:val="24"/>
          <w:szCs w:val="24"/>
        </w:rPr>
        <w:t xml:space="preserve"> sem </w:t>
      </w:r>
      <w:r w:rsidR="00B80C3F" w:rsidRPr="00494745">
        <w:rPr>
          <w:rFonts w:ascii="Times New Roman" w:hAnsi="Times New Roman"/>
          <w:sz w:val="24"/>
          <w:szCs w:val="24"/>
        </w:rPr>
        <w:t xml:space="preserve">envio de relatório contendo </w:t>
      </w:r>
      <w:r w:rsidR="00313AA0" w:rsidRPr="00494745">
        <w:rPr>
          <w:rFonts w:ascii="Times New Roman" w:hAnsi="Times New Roman"/>
          <w:sz w:val="24"/>
          <w:szCs w:val="24"/>
        </w:rPr>
        <w:t xml:space="preserve">justificativa </w:t>
      </w:r>
      <w:r w:rsidR="00B80C3F" w:rsidRPr="00494745">
        <w:rPr>
          <w:rFonts w:ascii="Times New Roman" w:hAnsi="Times New Roman"/>
          <w:sz w:val="24"/>
          <w:szCs w:val="24"/>
        </w:rPr>
        <w:t xml:space="preserve">técnica, financeira ou </w:t>
      </w:r>
      <w:r w:rsidR="00811D44" w:rsidRPr="00494745">
        <w:rPr>
          <w:rFonts w:ascii="Times New Roman" w:hAnsi="Times New Roman"/>
          <w:sz w:val="24"/>
          <w:szCs w:val="24"/>
        </w:rPr>
        <w:t>comercial,</w:t>
      </w:r>
      <w:r w:rsidR="00B80C3F" w:rsidRPr="00494745">
        <w:rPr>
          <w:rFonts w:ascii="Times New Roman" w:hAnsi="Times New Roman"/>
          <w:sz w:val="24"/>
          <w:szCs w:val="24"/>
        </w:rPr>
        <w:t xml:space="preserve"> para referência e arquivo da LICENCIANTE</w:t>
      </w:r>
      <w:r w:rsidR="00313AA0" w:rsidRPr="00494745">
        <w:rPr>
          <w:rFonts w:ascii="Times New Roman" w:hAnsi="Times New Roman"/>
          <w:sz w:val="24"/>
          <w:szCs w:val="24"/>
        </w:rPr>
        <w:t>.</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313AA0" w:rsidP="00052B1A">
      <w:pPr>
        <w:spacing w:after="0" w:line="360" w:lineRule="auto"/>
        <w:jc w:val="both"/>
        <w:rPr>
          <w:rFonts w:ascii="Times New Roman" w:hAnsi="Times New Roman"/>
          <w:sz w:val="24"/>
          <w:szCs w:val="24"/>
        </w:rPr>
      </w:pPr>
      <w:r w:rsidRPr="00494745">
        <w:rPr>
          <w:rFonts w:ascii="Times New Roman" w:hAnsi="Times New Roman"/>
          <w:sz w:val="24"/>
          <w:szCs w:val="24"/>
        </w:rPr>
        <w:t>1</w:t>
      </w:r>
      <w:r w:rsidR="00104810" w:rsidRPr="00494745">
        <w:rPr>
          <w:rFonts w:ascii="Times New Roman" w:hAnsi="Times New Roman"/>
          <w:sz w:val="24"/>
          <w:szCs w:val="24"/>
        </w:rPr>
        <w:t>0</w:t>
      </w:r>
      <w:r w:rsidRPr="00494745">
        <w:rPr>
          <w:rFonts w:ascii="Times New Roman" w:hAnsi="Times New Roman"/>
          <w:sz w:val="24"/>
          <w:szCs w:val="24"/>
        </w:rPr>
        <w:t>.4 Quaisquer alterações neste instrumento somente terão validade se feitas mediante assinatura de termos aditivos.</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313AA0" w:rsidP="00052B1A">
      <w:pPr>
        <w:spacing w:after="0" w:line="360" w:lineRule="auto"/>
        <w:jc w:val="both"/>
        <w:rPr>
          <w:rFonts w:ascii="Times New Roman" w:hAnsi="Times New Roman"/>
          <w:sz w:val="24"/>
          <w:szCs w:val="24"/>
        </w:rPr>
      </w:pPr>
      <w:r w:rsidRPr="00494745">
        <w:rPr>
          <w:rFonts w:ascii="Times New Roman" w:hAnsi="Times New Roman"/>
          <w:sz w:val="24"/>
          <w:szCs w:val="24"/>
        </w:rPr>
        <w:lastRenderedPageBreak/>
        <w:t>1</w:t>
      </w:r>
      <w:r w:rsidR="00104810" w:rsidRPr="00494745">
        <w:rPr>
          <w:rFonts w:ascii="Times New Roman" w:hAnsi="Times New Roman"/>
          <w:sz w:val="24"/>
          <w:szCs w:val="24"/>
        </w:rPr>
        <w:t>0</w:t>
      </w:r>
      <w:r w:rsidRPr="00494745">
        <w:rPr>
          <w:rFonts w:ascii="Times New Roman" w:hAnsi="Times New Roman"/>
          <w:sz w:val="24"/>
          <w:szCs w:val="24"/>
        </w:rPr>
        <w:t xml:space="preserve">.5 </w:t>
      </w:r>
      <w:r w:rsidR="00B80C3F" w:rsidRPr="00494745">
        <w:rPr>
          <w:rFonts w:ascii="Times New Roman" w:hAnsi="Times New Roman"/>
          <w:sz w:val="24"/>
          <w:szCs w:val="24"/>
        </w:rPr>
        <w:t xml:space="preserve">O </w:t>
      </w:r>
      <w:r w:rsidRPr="00494745">
        <w:rPr>
          <w:rFonts w:ascii="Times New Roman" w:hAnsi="Times New Roman"/>
          <w:sz w:val="24"/>
          <w:szCs w:val="24"/>
        </w:rPr>
        <w:t>presente contrato</w:t>
      </w:r>
      <w:r w:rsidR="00D1636B" w:rsidRPr="00494745">
        <w:rPr>
          <w:rFonts w:ascii="Times New Roman" w:hAnsi="Times New Roman"/>
          <w:sz w:val="24"/>
          <w:szCs w:val="24"/>
        </w:rPr>
        <w:t xml:space="preserve"> obriga as partes envolvidas, po</w:t>
      </w:r>
      <w:r w:rsidRPr="00494745">
        <w:rPr>
          <w:rFonts w:ascii="Times New Roman" w:hAnsi="Times New Roman"/>
          <w:sz w:val="24"/>
          <w:szCs w:val="24"/>
        </w:rPr>
        <w:t>r si, seus herdeiros e sucessores, em sua total abrangência, cláusulas e condições, devendo ser integralmente respeitado.</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313AA0" w:rsidP="00052B1A">
      <w:pPr>
        <w:spacing w:after="0" w:line="360" w:lineRule="auto"/>
        <w:jc w:val="both"/>
        <w:rPr>
          <w:rFonts w:ascii="Times New Roman" w:hAnsi="Times New Roman"/>
          <w:sz w:val="24"/>
          <w:szCs w:val="24"/>
        </w:rPr>
      </w:pPr>
      <w:r w:rsidRPr="00494745">
        <w:rPr>
          <w:rFonts w:ascii="Times New Roman" w:hAnsi="Times New Roman"/>
          <w:sz w:val="24"/>
          <w:szCs w:val="24"/>
        </w:rPr>
        <w:t>1</w:t>
      </w:r>
      <w:r w:rsidR="00104810" w:rsidRPr="00494745">
        <w:rPr>
          <w:rFonts w:ascii="Times New Roman" w:hAnsi="Times New Roman"/>
          <w:sz w:val="24"/>
          <w:szCs w:val="24"/>
        </w:rPr>
        <w:t>0</w:t>
      </w:r>
      <w:r w:rsidRPr="00494745">
        <w:rPr>
          <w:rFonts w:ascii="Times New Roman" w:hAnsi="Times New Roman"/>
          <w:sz w:val="24"/>
          <w:szCs w:val="24"/>
        </w:rPr>
        <w:t>.</w:t>
      </w:r>
      <w:r w:rsidR="00737924" w:rsidRPr="00494745">
        <w:rPr>
          <w:rFonts w:ascii="Times New Roman" w:hAnsi="Times New Roman"/>
          <w:sz w:val="24"/>
          <w:szCs w:val="24"/>
        </w:rPr>
        <w:t xml:space="preserve">6 Qualquer </w:t>
      </w:r>
      <w:r w:rsidRPr="00494745">
        <w:rPr>
          <w:rFonts w:ascii="Times New Roman" w:hAnsi="Times New Roman"/>
          <w:sz w:val="24"/>
          <w:szCs w:val="24"/>
        </w:rPr>
        <w:t>aceitação ou tolerância d</w:t>
      </w:r>
      <w:r w:rsidR="003235BC" w:rsidRPr="00494745">
        <w:rPr>
          <w:rFonts w:ascii="Times New Roman" w:hAnsi="Times New Roman"/>
          <w:sz w:val="24"/>
          <w:szCs w:val="24"/>
        </w:rPr>
        <w:t xml:space="preserve">e qualquer das </w:t>
      </w:r>
      <w:r w:rsidR="00811D44" w:rsidRPr="00494745">
        <w:rPr>
          <w:rFonts w:ascii="Times New Roman" w:hAnsi="Times New Roman"/>
          <w:sz w:val="24"/>
          <w:szCs w:val="24"/>
        </w:rPr>
        <w:t>partes,</w:t>
      </w:r>
      <w:r w:rsidRPr="00494745">
        <w:rPr>
          <w:rFonts w:ascii="Times New Roman" w:hAnsi="Times New Roman"/>
          <w:sz w:val="24"/>
          <w:szCs w:val="24"/>
        </w:rPr>
        <w:t xml:space="preserve"> em relação </w:t>
      </w:r>
      <w:r w:rsidR="00811D44" w:rsidRPr="00494745">
        <w:rPr>
          <w:rFonts w:ascii="Times New Roman" w:hAnsi="Times New Roman"/>
          <w:sz w:val="24"/>
          <w:szCs w:val="24"/>
        </w:rPr>
        <w:t>às</w:t>
      </w:r>
      <w:r w:rsidRPr="00494745">
        <w:rPr>
          <w:rFonts w:ascii="Times New Roman" w:hAnsi="Times New Roman"/>
          <w:sz w:val="24"/>
          <w:szCs w:val="24"/>
        </w:rPr>
        <w:t xml:space="preserve"> obrigações assumidas pela </w:t>
      </w:r>
      <w:r w:rsidR="003235BC" w:rsidRPr="00494745">
        <w:rPr>
          <w:rFonts w:ascii="Times New Roman" w:hAnsi="Times New Roman"/>
          <w:sz w:val="24"/>
          <w:szCs w:val="24"/>
        </w:rPr>
        <w:t>outra parte</w:t>
      </w:r>
      <w:r w:rsidRPr="00494745">
        <w:rPr>
          <w:rFonts w:ascii="Times New Roman" w:hAnsi="Times New Roman"/>
          <w:sz w:val="24"/>
          <w:szCs w:val="24"/>
        </w:rPr>
        <w:t>na presente relação contratual não constitui alteração ou novação contratual.</w:t>
      </w:r>
    </w:p>
    <w:p w:rsidR="00786ED8" w:rsidRPr="00494745" w:rsidRDefault="00786ED8" w:rsidP="00D76815">
      <w:pPr>
        <w:spacing w:after="0" w:line="360" w:lineRule="auto"/>
        <w:jc w:val="both"/>
        <w:rPr>
          <w:rFonts w:ascii="Times New Roman" w:hAnsi="Times New Roman"/>
          <w:sz w:val="24"/>
          <w:szCs w:val="24"/>
        </w:rPr>
      </w:pPr>
    </w:p>
    <w:p w:rsidR="00630EC3" w:rsidRPr="00494745" w:rsidRDefault="00630EC3" w:rsidP="00630EC3">
      <w:pPr>
        <w:spacing w:after="0" w:line="360" w:lineRule="auto"/>
        <w:jc w:val="both"/>
        <w:rPr>
          <w:rFonts w:ascii="Times New Roman" w:hAnsi="Times New Roman"/>
          <w:sz w:val="24"/>
          <w:szCs w:val="24"/>
        </w:rPr>
      </w:pPr>
      <w:r w:rsidRPr="00494745">
        <w:rPr>
          <w:rFonts w:ascii="Times New Roman" w:hAnsi="Times New Roman"/>
          <w:sz w:val="24"/>
          <w:szCs w:val="24"/>
        </w:rPr>
        <w:t>1</w:t>
      </w:r>
      <w:r w:rsidR="00104810" w:rsidRPr="00494745">
        <w:rPr>
          <w:rFonts w:ascii="Times New Roman" w:hAnsi="Times New Roman"/>
          <w:sz w:val="24"/>
          <w:szCs w:val="24"/>
        </w:rPr>
        <w:t>0</w:t>
      </w:r>
      <w:r w:rsidRPr="00494745">
        <w:rPr>
          <w:rFonts w:ascii="Times New Roman" w:hAnsi="Times New Roman"/>
          <w:sz w:val="24"/>
          <w:szCs w:val="24"/>
        </w:rPr>
        <w:t>.7. Caso a LICENCIADA tenha</w:t>
      </w:r>
      <w:r w:rsidR="00530E2B">
        <w:rPr>
          <w:rFonts w:ascii="Times New Roman" w:hAnsi="Times New Roman"/>
          <w:sz w:val="24"/>
          <w:szCs w:val="24"/>
        </w:rPr>
        <w:t>,</w:t>
      </w:r>
      <w:r w:rsidR="006C5FDE">
        <w:rPr>
          <w:rFonts w:ascii="Times New Roman" w:hAnsi="Times New Roman"/>
          <w:sz w:val="24"/>
          <w:szCs w:val="24"/>
        </w:rPr>
        <w:t xml:space="preserve"> </w:t>
      </w:r>
      <w:r w:rsidRPr="00494745">
        <w:rPr>
          <w:rFonts w:ascii="Times New Roman" w:hAnsi="Times New Roman"/>
          <w:sz w:val="24"/>
          <w:szCs w:val="24"/>
        </w:rPr>
        <w:t>total ou parcialmente</w:t>
      </w:r>
      <w:r w:rsidR="00530E2B">
        <w:rPr>
          <w:rFonts w:ascii="Times New Roman" w:hAnsi="Times New Roman"/>
          <w:sz w:val="24"/>
          <w:szCs w:val="24"/>
        </w:rPr>
        <w:t>,</w:t>
      </w:r>
      <w:r w:rsidR="006C5FDE">
        <w:rPr>
          <w:rFonts w:ascii="Times New Roman" w:hAnsi="Times New Roman"/>
          <w:sz w:val="24"/>
          <w:szCs w:val="24"/>
        </w:rPr>
        <w:t xml:space="preserve"> </w:t>
      </w:r>
      <w:r w:rsidRPr="00494745">
        <w:rPr>
          <w:rFonts w:ascii="Times New Roman" w:hAnsi="Times New Roman"/>
          <w:sz w:val="24"/>
          <w:szCs w:val="24"/>
        </w:rPr>
        <w:t xml:space="preserve">seu controle societário cedido, transferido ou por qualquer outra forma alterado, seja por fusão, incorporação e cisão, esta deverá comunicar por escrito </w:t>
      </w:r>
      <w:r w:rsidR="00530E2B">
        <w:rPr>
          <w:rFonts w:ascii="Times New Roman" w:hAnsi="Times New Roman"/>
          <w:sz w:val="24"/>
          <w:szCs w:val="24"/>
        </w:rPr>
        <w:t>à</w:t>
      </w:r>
      <w:r w:rsidRPr="00494745">
        <w:rPr>
          <w:rFonts w:ascii="Times New Roman" w:hAnsi="Times New Roman"/>
          <w:sz w:val="24"/>
          <w:szCs w:val="24"/>
        </w:rPr>
        <w:t xml:space="preserve"> LICENCIANTE sabre tal fato, no prazo máximo de 30 (trinta) dias.</w:t>
      </w:r>
    </w:p>
    <w:p w:rsidR="00630EC3" w:rsidRPr="00494745" w:rsidRDefault="00630EC3" w:rsidP="00630EC3">
      <w:pPr>
        <w:spacing w:after="0" w:line="360" w:lineRule="auto"/>
        <w:jc w:val="both"/>
        <w:rPr>
          <w:rFonts w:ascii="Times New Roman" w:hAnsi="Times New Roman"/>
          <w:sz w:val="24"/>
          <w:szCs w:val="24"/>
        </w:rPr>
      </w:pPr>
    </w:p>
    <w:p w:rsidR="00630EC3" w:rsidRPr="00494745" w:rsidRDefault="00630EC3" w:rsidP="008934ED">
      <w:pPr>
        <w:spacing w:line="360" w:lineRule="auto"/>
        <w:jc w:val="both"/>
        <w:rPr>
          <w:rFonts w:ascii="Times New Roman" w:hAnsi="Times New Roman"/>
          <w:sz w:val="24"/>
          <w:szCs w:val="24"/>
        </w:rPr>
      </w:pPr>
      <w:r w:rsidRPr="00494745">
        <w:rPr>
          <w:rFonts w:ascii="Times New Roman" w:hAnsi="Times New Roman"/>
          <w:sz w:val="24"/>
          <w:szCs w:val="24"/>
        </w:rPr>
        <w:t>1</w:t>
      </w:r>
      <w:r w:rsidR="00104810" w:rsidRPr="00494745">
        <w:rPr>
          <w:rFonts w:ascii="Times New Roman" w:hAnsi="Times New Roman"/>
          <w:sz w:val="24"/>
          <w:szCs w:val="24"/>
        </w:rPr>
        <w:t>0</w:t>
      </w:r>
      <w:r w:rsidRPr="00494745">
        <w:rPr>
          <w:rFonts w:ascii="Times New Roman" w:hAnsi="Times New Roman"/>
          <w:sz w:val="24"/>
          <w:szCs w:val="24"/>
        </w:rPr>
        <w:t>.8 Exceto no que se refere aos casos de sublicenciamento, se houver associação da LICENCIADA com outra empresa, assim como cessão ou transferência total ou parcial, fusão, cisão ou incorporação a outrem, e particularmente no caso de consórcio, ocorrendo alteração na sua composição ou constituição, o presente contrato só poderá ter continuidade mediante as seguintes condições:</w:t>
      </w:r>
    </w:p>
    <w:p w:rsidR="00630EC3" w:rsidRPr="00494745" w:rsidRDefault="00630EC3" w:rsidP="00630EC3">
      <w:pPr>
        <w:spacing w:after="0" w:line="360" w:lineRule="auto"/>
        <w:jc w:val="both"/>
        <w:rPr>
          <w:rFonts w:ascii="Times New Roman" w:hAnsi="Times New Roman"/>
          <w:sz w:val="24"/>
          <w:szCs w:val="24"/>
        </w:rPr>
      </w:pPr>
      <w:r w:rsidRPr="00494745">
        <w:rPr>
          <w:rFonts w:ascii="Times New Roman" w:hAnsi="Times New Roman"/>
          <w:sz w:val="24"/>
          <w:szCs w:val="24"/>
        </w:rPr>
        <w:t>I - que o fato seja informado a LICENCIANTE; e</w:t>
      </w:r>
    </w:p>
    <w:p w:rsidR="00630EC3" w:rsidRPr="00494745" w:rsidRDefault="00630EC3" w:rsidP="00630EC3">
      <w:pPr>
        <w:spacing w:after="0" w:line="360" w:lineRule="auto"/>
        <w:jc w:val="both"/>
        <w:rPr>
          <w:rFonts w:ascii="Times New Roman" w:hAnsi="Times New Roman"/>
          <w:sz w:val="24"/>
          <w:szCs w:val="24"/>
        </w:rPr>
      </w:pPr>
      <w:r w:rsidRPr="00494745">
        <w:rPr>
          <w:rFonts w:ascii="Times New Roman" w:hAnsi="Times New Roman"/>
          <w:sz w:val="24"/>
          <w:szCs w:val="24"/>
        </w:rPr>
        <w:t>II - que sejam mantidas todas as condições contratuais avençadas;</w:t>
      </w:r>
    </w:p>
    <w:p w:rsidR="00630EC3" w:rsidRPr="00494745" w:rsidRDefault="00630EC3" w:rsidP="00630EC3">
      <w:pPr>
        <w:spacing w:after="0" w:line="360" w:lineRule="auto"/>
        <w:jc w:val="both"/>
        <w:rPr>
          <w:rFonts w:ascii="Times New Roman" w:hAnsi="Times New Roman"/>
          <w:sz w:val="24"/>
          <w:szCs w:val="24"/>
        </w:rPr>
      </w:pPr>
      <w:r w:rsidRPr="00494745">
        <w:rPr>
          <w:rFonts w:ascii="Times New Roman" w:hAnsi="Times New Roman"/>
          <w:sz w:val="24"/>
          <w:szCs w:val="24"/>
        </w:rPr>
        <w:t xml:space="preserve">III- se não houver prejuízo </w:t>
      </w:r>
      <w:r w:rsidR="00083576" w:rsidRPr="00494745">
        <w:rPr>
          <w:rFonts w:ascii="Times New Roman" w:hAnsi="Times New Roman"/>
          <w:sz w:val="24"/>
          <w:szCs w:val="24"/>
        </w:rPr>
        <w:t xml:space="preserve">financeiro </w:t>
      </w:r>
      <w:r w:rsidRPr="00494745">
        <w:rPr>
          <w:rFonts w:ascii="Times New Roman" w:hAnsi="Times New Roman"/>
          <w:sz w:val="24"/>
          <w:szCs w:val="24"/>
        </w:rPr>
        <w:t>comprovado para a LICENCIANTE.</w:t>
      </w:r>
    </w:p>
    <w:p w:rsidR="00104810" w:rsidRPr="00494745" w:rsidRDefault="00104810" w:rsidP="00D76815">
      <w:pPr>
        <w:spacing w:after="0" w:line="360" w:lineRule="auto"/>
        <w:jc w:val="both"/>
        <w:rPr>
          <w:rFonts w:ascii="Times New Roman" w:hAnsi="Times New Roman"/>
          <w:sz w:val="24"/>
          <w:szCs w:val="24"/>
        </w:rPr>
      </w:pPr>
    </w:p>
    <w:p w:rsidR="00460F11" w:rsidRPr="00494745" w:rsidRDefault="00737924" w:rsidP="00D76815">
      <w:pPr>
        <w:spacing w:after="0" w:line="360" w:lineRule="auto"/>
        <w:jc w:val="both"/>
        <w:rPr>
          <w:rFonts w:ascii="Times New Roman" w:hAnsi="Times New Roman"/>
          <w:sz w:val="24"/>
          <w:szCs w:val="24"/>
        </w:rPr>
      </w:pPr>
      <w:r w:rsidRPr="00494745">
        <w:rPr>
          <w:rFonts w:ascii="Times New Roman" w:hAnsi="Times New Roman"/>
          <w:sz w:val="24"/>
          <w:szCs w:val="24"/>
        </w:rPr>
        <w:t>1</w:t>
      </w:r>
      <w:r w:rsidR="00104810" w:rsidRPr="00494745">
        <w:rPr>
          <w:rFonts w:ascii="Times New Roman" w:hAnsi="Times New Roman"/>
          <w:sz w:val="24"/>
          <w:szCs w:val="24"/>
        </w:rPr>
        <w:t>0</w:t>
      </w:r>
      <w:r w:rsidRPr="00494745">
        <w:rPr>
          <w:rFonts w:ascii="Times New Roman" w:hAnsi="Times New Roman"/>
          <w:sz w:val="24"/>
          <w:szCs w:val="24"/>
        </w:rPr>
        <w:t>.</w:t>
      </w:r>
      <w:r w:rsidR="007C0665" w:rsidRPr="00494745">
        <w:rPr>
          <w:rFonts w:ascii="Times New Roman" w:hAnsi="Times New Roman"/>
          <w:sz w:val="24"/>
          <w:szCs w:val="24"/>
        </w:rPr>
        <w:t>9</w:t>
      </w:r>
      <w:r w:rsidR="00313AA0" w:rsidRPr="00494745">
        <w:rPr>
          <w:rFonts w:ascii="Times New Roman" w:hAnsi="Times New Roman"/>
          <w:sz w:val="24"/>
          <w:szCs w:val="24"/>
        </w:rPr>
        <w:t xml:space="preserve"> A LICENCIADA dever</w:t>
      </w:r>
      <w:r w:rsidR="00B75A44" w:rsidRPr="00494745">
        <w:rPr>
          <w:rFonts w:ascii="Times New Roman" w:hAnsi="Times New Roman"/>
          <w:sz w:val="24"/>
          <w:szCs w:val="24"/>
        </w:rPr>
        <w:t>á</w:t>
      </w:r>
      <w:r w:rsidR="00313AA0" w:rsidRPr="00494745">
        <w:rPr>
          <w:rFonts w:ascii="Times New Roman" w:hAnsi="Times New Roman"/>
          <w:sz w:val="24"/>
          <w:szCs w:val="24"/>
        </w:rPr>
        <w:t xml:space="preserve"> manter durante a vigência deste contrato as condições exigidas para sua contratação, </w:t>
      </w:r>
      <w:r w:rsidR="00F820C6" w:rsidRPr="00494745">
        <w:rPr>
          <w:rFonts w:ascii="Times New Roman" w:hAnsi="Times New Roman"/>
          <w:sz w:val="24"/>
          <w:szCs w:val="24"/>
        </w:rPr>
        <w:t>se comprometendo a sanar eventual falha neste aspecto no prazo de 60 (sessenta) dias contados da notificação enviada pela LICENCIA</w:t>
      </w:r>
      <w:r w:rsidR="00083576" w:rsidRPr="00494745">
        <w:rPr>
          <w:rFonts w:ascii="Times New Roman" w:hAnsi="Times New Roman"/>
          <w:sz w:val="24"/>
          <w:szCs w:val="24"/>
        </w:rPr>
        <w:t>NTE</w:t>
      </w:r>
      <w:r w:rsidR="00F820C6" w:rsidRPr="00494745">
        <w:rPr>
          <w:rFonts w:ascii="Times New Roman" w:hAnsi="Times New Roman"/>
          <w:sz w:val="24"/>
          <w:szCs w:val="24"/>
        </w:rPr>
        <w:t xml:space="preserve"> neste sentido</w:t>
      </w:r>
      <w:r w:rsidR="00313AA0" w:rsidRPr="00494745">
        <w:rPr>
          <w:rFonts w:ascii="Times New Roman" w:hAnsi="Times New Roman"/>
          <w:sz w:val="24"/>
          <w:szCs w:val="24"/>
        </w:rPr>
        <w:t>.</w:t>
      </w:r>
    </w:p>
    <w:p w:rsidR="00737924" w:rsidRPr="00494745" w:rsidRDefault="00737924" w:rsidP="00594543">
      <w:pPr>
        <w:spacing w:after="0" w:line="360" w:lineRule="auto"/>
        <w:jc w:val="both"/>
        <w:rPr>
          <w:rFonts w:ascii="Times New Roman" w:hAnsi="Times New Roman"/>
          <w:sz w:val="24"/>
          <w:szCs w:val="24"/>
        </w:rPr>
      </w:pPr>
    </w:p>
    <w:p w:rsidR="0000134E" w:rsidRPr="00494745" w:rsidRDefault="0000134E" w:rsidP="00D76815">
      <w:pPr>
        <w:spacing w:after="0" w:line="360" w:lineRule="auto"/>
        <w:jc w:val="both"/>
        <w:rPr>
          <w:rFonts w:ascii="Times New Roman" w:hAnsi="Times New Roman"/>
          <w:sz w:val="24"/>
          <w:szCs w:val="24"/>
        </w:rPr>
      </w:pPr>
    </w:p>
    <w:p w:rsidR="00460F11" w:rsidRPr="00494745" w:rsidRDefault="00313AA0" w:rsidP="00D76815">
      <w:pPr>
        <w:spacing w:after="0" w:line="360" w:lineRule="auto"/>
        <w:jc w:val="both"/>
        <w:rPr>
          <w:rFonts w:ascii="Times New Roman" w:hAnsi="Times New Roman"/>
          <w:sz w:val="24"/>
          <w:szCs w:val="24"/>
        </w:rPr>
      </w:pPr>
      <w:r w:rsidRPr="00494745">
        <w:rPr>
          <w:rFonts w:ascii="Times New Roman" w:hAnsi="Times New Roman"/>
          <w:sz w:val="24"/>
          <w:szCs w:val="24"/>
        </w:rPr>
        <w:t>1</w:t>
      </w:r>
      <w:r w:rsidR="007C0665" w:rsidRPr="00494745">
        <w:rPr>
          <w:rFonts w:ascii="Times New Roman" w:hAnsi="Times New Roman"/>
          <w:sz w:val="24"/>
          <w:szCs w:val="24"/>
        </w:rPr>
        <w:t>0</w:t>
      </w:r>
      <w:r w:rsidRPr="00494745">
        <w:rPr>
          <w:rFonts w:ascii="Times New Roman" w:hAnsi="Times New Roman"/>
          <w:sz w:val="24"/>
          <w:szCs w:val="24"/>
        </w:rPr>
        <w:t>.1</w:t>
      </w:r>
      <w:r w:rsidR="00AC490F">
        <w:rPr>
          <w:rFonts w:ascii="Times New Roman" w:hAnsi="Times New Roman"/>
          <w:sz w:val="24"/>
          <w:szCs w:val="24"/>
        </w:rPr>
        <w:t>0</w:t>
      </w:r>
      <w:r w:rsidRPr="00494745">
        <w:rPr>
          <w:rFonts w:ascii="Times New Roman" w:hAnsi="Times New Roman"/>
          <w:sz w:val="24"/>
          <w:szCs w:val="24"/>
        </w:rPr>
        <w:t xml:space="preserve"> As partes se comprometem a envidar seus melhores esforços para obtenção de fomento para o desenvolvimento da </w:t>
      </w:r>
      <w:r w:rsidR="001020DF" w:rsidRPr="00494745">
        <w:rPr>
          <w:rFonts w:ascii="Times New Roman" w:hAnsi="Times New Roman"/>
          <w:sz w:val="24"/>
          <w:szCs w:val="24"/>
        </w:rPr>
        <w:t>C</w:t>
      </w:r>
      <w:r w:rsidRPr="00494745">
        <w:rPr>
          <w:rFonts w:ascii="Times New Roman" w:hAnsi="Times New Roman"/>
          <w:sz w:val="24"/>
          <w:szCs w:val="24"/>
        </w:rPr>
        <w:t>riação</w:t>
      </w:r>
      <w:r w:rsidR="001020DF" w:rsidRPr="00494745">
        <w:rPr>
          <w:rFonts w:ascii="Times New Roman" w:hAnsi="Times New Roman"/>
          <w:sz w:val="24"/>
          <w:szCs w:val="24"/>
        </w:rPr>
        <w:t xml:space="preserve"> Licenciada</w:t>
      </w:r>
      <w:r w:rsidRPr="00494745">
        <w:rPr>
          <w:rFonts w:ascii="Times New Roman" w:hAnsi="Times New Roman"/>
          <w:sz w:val="24"/>
          <w:szCs w:val="24"/>
        </w:rPr>
        <w:t>.</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313AA0" w:rsidP="00D76815">
      <w:pPr>
        <w:spacing w:after="0" w:line="360" w:lineRule="auto"/>
        <w:jc w:val="both"/>
        <w:rPr>
          <w:rFonts w:ascii="Times New Roman" w:hAnsi="Times New Roman"/>
          <w:sz w:val="24"/>
          <w:szCs w:val="24"/>
        </w:rPr>
      </w:pPr>
      <w:r w:rsidRPr="00494745">
        <w:rPr>
          <w:rFonts w:ascii="Times New Roman" w:hAnsi="Times New Roman"/>
          <w:sz w:val="24"/>
          <w:szCs w:val="24"/>
        </w:rPr>
        <w:t>1</w:t>
      </w:r>
      <w:r w:rsidR="007C0665" w:rsidRPr="00494745">
        <w:rPr>
          <w:rFonts w:ascii="Times New Roman" w:hAnsi="Times New Roman"/>
          <w:sz w:val="24"/>
          <w:szCs w:val="24"/>
        </w:rPr>
        <w:t>0</w:t>
      </w:r>
      <w:r w:rsidRPr="00494745">
        <w:rPr>
          <w:rFonts w:ascii="Times New Roman" w:hAnsi="Times New Roman"/>
          <w:sz w:val="24"/>
          <w:szCs w:val="24"/>
        </w:rPr>
        <w:t>.1</w:t>
      </w:r>
      <w:r w:rsidR="00AC490F">
        <w:rPr>
          <w:rFonts w:ascii="Times New Roman" w:hAnsi="Times New Roman"/>
          <w:sz w:val="24"/>
          <w:szCs w:val="24"/>
        </w:rPr>
        <w:t>1</w:t>
      </w:r>
      <w:r w:rsidRPr="00494745">
        <w:rPr>
          <w:rFonts w:ascii="Times New Roman" w:hAnsi="Times New Roman"/>
          <w:sz w:val="24"/>
          <w:szCs w:val="24"/>
        </w:rPr>
        <w:t xml:space="preserve"> A obtenção de fomento não altera as condições e cl</w:t>
      </w:r>
      <w:r w:rsidR="001020DF" w:rsidRPr="00494745">
        <w:rPr>
          <w:rFonts w:ascii="Times New Roman" w:hAnsi="Times New Roman"/>
          <w:sz w:val="24"/>
          <w:szCs w:val="24"/>
        </w:rPr>
        <w:t>á</w:t>
      </w:r>
      <w:r w:rsidRPr="00494745">
        <w:rPr>
          <w:rFonts w:ascii="Times New Roman" w:hAnsi="Times New Roman"/>
          <w:sz w:val="24"/>
          <w:szCs w:val="24"/>
        </w:rPr>
        <w:t>usulas deste contrato.</w:t>
      </w:r>
    </w:p>
    <w:p w:rsidR="00737924" w:rsidRPr="00494745" w:rsidRDefault="00737924" w:rsidP="00594543">
      <w:pPr>
        <w:spacing w:after="0" w:line="360" w:lineRule="auto"/>
        <w:jc w:val="both"/>
        <w:rPr>
          <w:rFonts w:ascii="Times New Roman" w:hAnsi="Times New Roman"/>
          <w:sz w:val="24"/>
          <w:szCs w:val="24"/>
        </w:rPr>
      </w:pPr>
    </w:p>
    <w:p w:rsidR="00460F11" w:rsidRPr="00494745" w:rsidRDefault="00313AA0" w:rsidP="00D76815">
      <w:pPr>
        <w:spacing w:after="0" w:line="360" w:lineRule="auto"/>
        <w:jc w:val="both"/>
        <w:rPr>
          <w:rFonts w:ascii="Times New Roman" w:hAnsi="Times New Roman"/>
          <w:sz w:val="24"/>
          <w:szCs w:val="24"/>
        </w:rPr>
      </w:pPr>
      <w:r w:rsidRPr="00756974">
        <w:rPr>
          <w:rFonts w:ascii="Times New Roman" w:hAnsi="Times New Roman"/>
          <w:sz w:val="24"/>
          <w:szCs w:val="24"/>
        </w:rPr>
        <w:lastRenderedPageBreak/>
        <w:t>1</w:t>
      </w:r>
      <w:r w:rsidR="007C0665" w:rsidRPr="00756974">
        <w:rPr>
          <w:rFonts w:ascii="Times New Roman" w:hAnsi="Times New Roman"/>
          <w:sz w:val="24"/>
          <w:szCs w:val="24"/>
        </w:rPr>
        <w:t>0</w:t>
      </w:r>
      <w:r w:rsidRPr="00756974">
        <w:rPr>
          <w:rFonts w:ascii="Times New Roman" w:hAnsi="Times New Roman"/>
          <w:sz w:val="24"/>
          <w:szCs w:val="24"/>
        </w:rPr>
        <w:t>.1</w:t>
      </w:r>
      <w:r w:rsidR="00AC490F" w:rsidRPr="00756974">
        <w:rPr>
          <w:rFonts w:ascii="Times New Roman" w:hAnsi="Times New Roman"/>
          <w:sz w:val="24"/>
          <w:szCs w:val="24"/>
        </w:rPr>
        <w:t>2</w:t>
      </w:r>
      <w:r w:rsidRPr="00756974">
        <w:rPr>
          <w:rFonts w:ascii="Times New Roman" w:hAnsi="Times New Roman"/>
          <w:sz w:val="24"/>
          <w:szCs w:val="24"/>
        </w:rPr>
        <w:t xml:space="preserve"> No momento do sublicenciamento pela LICENCIADA, havendo </w:t>
      </w:r>
      <w:r w:rsidR="009E7459" w:rsidRPr="00756974">
        <w:rPr>
          <w:rFonts w:ascii="Times New Roman" w:hAnsi="Times New Roman"/>
          <w:sz w:val="24"/>
          <w:szCs w:val="24"/>
        </w:rPr>
        <w:t xml:space="preserve">comprovada </w:t>
      </w:r>
      <w:r w:rsidRPr="00756974">
        <w:rPr>
          <w:rFonts w:ascii="Times New Roman" w:hAnsi="Times New Roman"/>
          <w:sz w:val="24"/>
          <w:szCs w:val="24"/>
        </w:rPr>
        <w:t>paridade de condições</w:t>
      </w:r>
      <w:r w:rsidR="009E7459" w:rsidRPr="00756974">
        <w:rPr>
          <w:rFonts w:ascii="Times New Roman" w:hAnsi="Times New Roman"/>
          <w:sz w:val="24"/>
          <w:szCs w:val="24"/>
        </w:rPr>
        <w:t xml:space="preserve"> técnicas</w:t>
      </w:r>
      <w:r w:rsidR="00083576" w:rsidRPr="00756974">
        <w:rPr>
          <w:rFonts w:ascii="Times New Roman" w:hAnsi="Times New Roman"/>
          <w:sz w:val="24"/>
          <w:szCs w:val="24"/>
        </w:rPr>
        <w:t>, comerciais, econômicas e fin</w:t>
      </w:r>
      <w:bookmarkStart w:id="0" w:name="_GoBack"/>
      <w:bookmarkEnd w:id="0"/>
      <w:r w:rsidR="00083576" w:rsidRPr="00756974">
        <w:rPr>
          <w:rFonts w:ascii="Times New Roman" w:hAnsi="Times New Roman"/>
          <w:sz w:val="24"/>
          <w:szCs w:val="24"/>
        </w:rPr>
        <w:t>anceiras</w:t>
      </w:r>
      <w:r w:rsidRPr="00756974">
        <w:rPr>
          <w:rFonts w:ascii="Times New Roman" w:hAnsi="Times New Roman"/>
          <w:sz w:val="24"/>
          <w:szCs w:val="24"/>
        </w:rPr>
        <w:t xml:space="preserve"> entre empresas brasileiras e estrangeiras, as brasileiras terão preferência.</w:t>
      </w:r>
    </w:p>
    <w:p w:rsidR="00682C26" w:rsidRPr="00494745" w:rsidRDefault="00682C26" w:rsidP="00D76815">
      <w:pPr>
        <w:spacing w:after="0" w:line="360" w:lineRule="auto"/>
        <w:jc w:val="both"/>
        <w:rPr>
          <w:rFonts w:ascii="Times New Roman" w:hAnsi="Times New Roman"/>
          <w:sz w:val="24"/>
          <w:szCs w:val="24"/>
        </w:rPr>
      </w:pPr>
    </w:p>
    <w:p w:rsidR="00460F11" w:rsidRPr="00494745" w:rsidRDefault="00313AA0" w:rsidP="00D76815">
      <w:pPr>
        <w:spacing w:after="0" w:line="360" w:lineRule="auto"/>
        <w:rPr>
          <w:rFonts w:ascii="Times New Roman" w:hAnsi="Times New Roman"/>
          <w:b/>
          <w:sz w:val="24"/>
          <w:szCs w:val="24"/>
        </w:rPr>
      </w:pPr>
      <w:r w:rsidRPr="00494745">
        <w:rPr>
          <w:rFonts w:ascii="Times New Roman" w:hAnsi="Times New Roman"/>
          <w:b/>
          <w:sz w:val="24"/>
          <w:szCs w:val="24"/>
        </w:rPr>
        <w:t xml:space="preserve">CLÁUSULA DÉCIMA </w:t>
      </w:r>
      <w:r w:rsidR="007C0665" w:rsidRPr="00494745">
        <w:rPr>
          <w:rFonts w:ascii="Times New Roman" w:hAnsi="Times New Roman"/>
          <w:b/>
          <w:sz w:val="24"/>
          <w:szCs w:val="24"/>
        </w:rPr>
        <w:t>PRIMEIRA</w:t>
      </w:r>
      <w:r w:rsidRPr="00494745">
        <w:rPr>
          <w:rFonts w:ascii="Times New Roman" w:hAnsi="Times New Roman"/>
          <w:b/>
          <w:sz w:val="24"/>
          <w:szCs w:val="24"/>
        </w:rPr>
        <w:t xml:space="preserve"> - DA COMUNICAÇÃO E NOTIFICAÇÃO</w:t>
      </w:r>
    </w:p>
    <w:p w:rsidR="00737924" w:rsidRPr="00494745" w:rsidRDefault="00737924" w:rsidP="00737924">
      <w:pPr>
        <w:spacing w:after="0" w:line="360" w:lineRule="auto"/>
        <w:jc w:val="both"/>
        <w:rPr>
          <w:rFonts w:ascii="Times New Roman" w:hAnsi="Times New Roman"/>
          <w:b/>
          <w:sz w:val="24"/>
          <w:szCs w:val="24"/>
        </w:rPr>
      </w:pPr>
    </w:p>
    <w:p w:rsidR="00460F11" w:rsidRPr="00494745" w:rsidRDefault="00313AA0" w:rsidP="00724D2B">
      <w:pPr>
        <w:spacing w:after="0" w:line="360" w:lineRule="auto"/>
        <w:jc w:val="both"/>
        <w:rPr>
          <w:rFonts w:ascii="Times New Roman" w:hAnsi="Times New Roman"/>
          <w:sz w:val="24"/>
          <w:szCs w:val="24"/>
        </w:rPr>
      </w:pPr>
      <w:r w:rsidRPr="00494745">
        <w:rPr>
          <w:rFonts w:ascii="Times New Roman" w:hAnsi="Times New Roman"/>
          <w:sz w:val="24"/>
          <w:szCs w:val="24"/>
        </w:rPr>
        <w:t>1</w:t>
      </w:r>
      <w:r w:rsidR="007C0665" w:rsidRPr="00494745">
        <w:rPr>
          <w:rFonts w:ascii="Times New Roman" w:hAnsi="Times New Roman"/>
          <w:sz w:val="24"/>
          <w:szCs w:val="24"/>
        </w:rPr>
        <w:t>1</w:t>
      </w:r>
      <w:r w:rsidR="00601E78" w:rsidRPr="00494745">
        <w:rPr>
          <w:rFonts w:ascii="Times New Roman" w:hAnsi="Times New Roman"/>
          <w:sz w:val="24"/>
          <w:szCs w:val="24"/>
        </w:rPr>
        <w:t>.</w:t>
      </w:r>
      <w:r w:rsidRPr="00494745">
        <w:rPr>
          <w:rFonts w:ascii="Times New Roman" w:hAnsi="Times New Roman"/>
          <w:sz w:val="24"/>
          <w:szCs w:val="24"/>
        </w:rPr>
        <w:t>1 Qualquer comunicação e/ou notificação acerca da execução deste contrato dever</w:t>
      </w:r>
      <w:r w:rsidR="001020DF" w:rsidRPr="00494745">
        <w:rPr>
          <w:rFonts w:ascii="Times New Roman" w:hAnsi="Times New Roman"/>
          <w:sz w:val="24"/>
          <w:szCs w:val="24"/>
        </w:rPr>
        <w:t>á</w:t>
      </w:r>
      <w:r w:rsidRPr="00494745">
        <w:rPr>
          <w:rFonts w:ascii="Times New Roman" w:hAnsi="Times New Roman"/>
          <w:sz w:val="24"/>
          <w:szCs w:val="24"/>
        </w:rPr>
        <w:t xml:space="preserve"> ser feita pelas partes envolvidas, umas </w:t>
      </w:r>
      <w:r w:rsidR="001020DF" w:rsidRPr="00494745">
        <w:rPr>
          <w:rFonts w:ascii="Times New Roman" w:hAnsi="Times New Roman"/>
          <w:sz w:val="24"/>
          <w:szCs w:val="24"/>
        </w:rPr>
        <w:t>à</w:t>
      </w:r>
      <w:r w:rsidRPr="00494745">
        <w:rPr>
          <w:rFonts w:ascii="Times New Roman" w:hAnsi="Times New Roman"/>
          <w:sz w:val="24"/>
          <w:szCs w:val="24"/>
        </w:rPr>
        <w:t>s outras, através de e-mail, seguida por uma c</w:t>
      </w:r>
      <w:r w:rsidR="001020DF" w:rsidRPr="00494745">
        <w:rPr>
          <w:rFonts w:ascii="Times New Roman" w:hAnsi="Times New Roman"/>
          <w:sz w:val="24"/>
          <w:szCs w:val="24"/>
        </w:rPr>
        <w:t>ó</w:t>
      </w:r>
      <w:r w:rsidR="00CE67CC">
        <w:rPr>
          <w:rFonts w:ascii="Times New Roman" w:hAnsi="Times New Roman"/>
          <w:sz w:val="24"/>
          <w:szCs w:val="24"/>
        </w:rPr>
        <w:t>pia enviada pelo correio, em até</w:t>
      </w:r>
      <w:r w:rsidRPr="00494745">
        <w:rPr>
          <w:rFonts w:ascii="Times New Roman" w:hAnsi="Times New Roman"/>
          <w:sz w:val="24"/>
          <w:szCs w:val="24"/>
        </w:rPr>
        <w:t>5 (cinco) dias, ou dever</w:t>
      </w:r>
      <w:r w:rsidR="006A5572" w:rsidRPr="00494745">
        <w:rPr>
          <w:rFonts w:ascii="Times New Roman" w:hAnsi="Times New Roman"/>
          <w:sz w:val="24"/>
          <w:szCs w:val="24"/>
        </w:rPr>
        <w:t>á</w:t>
      </w:r>
      <w:r w:rsidRPr="00494745">
        <w:rPr>
          <w:rFonts w:ascii="Times New Roman" w:hAnsi="Times New Roman"/>
          <w:sz w:val="24"/>
          <w:szCs w:val="24"/>
        </w:rPr>
        <w:t xml:space="preserve"> ser entregue pessoalmente ou enviada diretamente, com porte pago, por correio registrado ou certificado, ao endereço respectivo da parte notificada, conforme segue. Sendo destinatária:</w:t>
      </w:r>
    </w:p>
    <w:p w:rsidR="00551473" w:rsidRPr="00494745" w:rsidRDefault="00551473" w:rsidP="00737924">
      <w:pPr>
        <w:spacing w:after="0" w:line="360" w:lineRule="auto"/>
        <w:jc w:val="both"/>
        <w:rPr>
          <w:rFonts w:ascii="Times New Roman" w:hAnsi="Times New Roman"/>
          <w:sz w:val="24"/>
          <w:szCs w:val="24"/>
        </w:rPr>
      </w:pPr>
    </w:p>
    <w:p w:rsidR="00460F11" w:rsidRPr="00CE67CC" w:rsidRDefault="003C0377" w:rsidP="00CE67CC">
      <w:pPr>
        <w:pStyle w:val="PargrafodaLista"/>
        <w:numPr>
          <w:ilvl w:val="0"/>
          <w:numId w:val="4"/>
        </w:numPr>
        <w:spacing w:after="0"/>
        <w:rPr>
          <w:rFonts w:ascii="Times New Roman" w:hAnsi="Times New Roman"/>
          <w:sz w:val="24"/>
          <w:szCs w:val="24"/>
        </w:rPr>
      </w:pPr>
      <w:r w:rsidRPr="00CE67CC">
        <w:rPr>
          <w:rFonts w:ascii="Times New Roman" w:hAnsi="Times New Roman"/>
          <w:sz w:val="24"/>
          <w:szCs w:val="24"/>
        </w:rPr>
        <w:t xml:space="preserve">AC: </w:t>
      </w:r>
      <w:r w:rsidR="008E7D7D">
        <w:rPr>
          <w:rFonts w:ascii="Times New Roman" w:hAnsi="Times New Roman"/>
          <w:sz w:val="24"/>
          <w:szCs w:val="24"/>
        </w:rPr>
        <w:t>Flavia Lima do Carmo</w:t>
      </w:r>
    </w:p>
    <w:p w:rsidR="00494745" w:rsidRPr="00494745" w:rsidRDefault="00494745" w:rsidP="00CE67CC">
      <w:pPr>
        <w:spacing w:after="0"/>
        <w:ind w:left="708"/>
        <w:rPr>
          <w:rFonts w:ascii="Times New Roman" w:hAnsi="Times New Roman"/>
          <w:sz w:val="24"/>
          <w:szCs w:val="24"/>
        </w:rPr>
      </w:pPr>
      <w:r w:rsidRPr="00494745">
        <w:rPr>
          <w:rFonts w:ascii="Times New Roman" w:hAnsi="Times New Roman"/>
          <w:sz w:val="24"/>
          <w:szCs w:val="24"/>
        </w:rPr>
        <w:t xml:space="preserve">E-mail: </w:t>
      </w:r>
      <w:r w:rsidR="008E7D7D">
        <w:rPr>
          <w:rFonts w:ascii="Times New Roman" w:hAnsi="Times New Roman"/>
          <w:sz w:val="24"/>
          <w:szCs w:val="24"/>
        </w:rPr>
        <w:t>agenciainovacao</w:t>
      </w:r>
      <w:r w:rsidRPr="00494745">
        <w:rPr>
          <w:rFonts w:ascii="Times New Roman" w:hAnsi="Times New Roman"/>
          <w:sz w:val="24"/>
          <w:szCs w:val="24"/>
        </w:rPr>
        <w:t>@inovacao.ufrj.br</w:t>
      </w:r>
    </w:p>
    <w:p w:rsidR="003C0377" w:rsidRPr="00494745" w:rsidRDefault="003C0377" w:rsidP="00CE67CC">
      <w:pPr>
        <w:spacing w:after="0"/>
        <w:ind w:left="708"/>
        <w:rPr>
          <w:rFonts w:ascii="Times New Roman" w:hAnsi="Times New Roman"/>
          <w:sz w:val="24"/>
          <w:szCs w:val="24"/>
        </w:rPr>
      </w:pPr>
      <w:r w:rsidRPr="00494745">
        <w:rPr>
          <w:rFonts w:ascii="Times New Roman" w:hAnsi="Times New Roman"/>
          <w:sz w:val="24"/>
          <w:szCs w:val="24"/>
        </w:rPr>
        <w:t>UFRJ – Universidade Federal do Rio de Janeiro – Agência UFRJ de Inovação</w:t>
      </w:r>
    </w:p>
    <w:p w:rsidR="005458DC" w:rsidRPr="00494745" w:rsidRDefault="009002FC" w:rsidP="00CE67CC">
      <w:pPr>
        <w:spacing w:after="0"/>
        <w:ind w:left="708"/>
        <w:rPr>
          <w:rFonts w:ascii="Times New Roman" w:hAnsi="Times New Roman"/>
          <w:sz w:val="24"/>
          <w:szCs w:val="24"/>
        </w:rPr>
      </w:pPr>
      <w:r>
        <w:rPr>
          <w:rFonts w:ascii="Times New Roman" w:hAnsi="Times New Roman"/>
          <w:sz w:val="24"/>
          <w:szCs w:val="24"/>
        </w:rPr>
        <w:t xml:space="preserve">Rua Hélio de Almeida, s/n, </w:t>
      </w:r>
      <w:r w:rsidR="005458DC" w:rsidRPr="00494745">
        <w:rPr>
          <w:rFonts w:ascii="Times New Roman" w:hAnsi="Times New Roman"/>
          <w:sz w:val="24"/>
          <w:szCs w:val="24"/>
        </w:rPr>
        <w:t>Incubadora de Empresas Coppe/UFRJ, Prédio 2, Sala 25,</w:t>
      </w:r>
    </w:p>
    <w:p w:rsidR="00CE67CC" w:rsidRDefault="005458DC" w:rsidP="00CE67CC">
      <w:pPr>
        <w:spacing w:after="0"/>
        <w:ind w:left="708"/>
        <w:rPr>
          <w:rFonts w:ascii="Times New Roman" w:hAnsi="Times New Roman"/>
          <w:sz w:val="24"/>
          <w:szCs w:val="24"/>
        </w:rPr>
      </w:pPr>
      <w:r w:rsidRPr="00494745">
        <w:rPr>
          <w:rFonts w:ascii="Times New Roman" w:hAnsi="Times New Roman"/>
          <w:sz w:val="24"/>
          <w:szCs w:val="24"/>
        </w:rPr>
        <w:t>CEP 21941-972, Cidade Universitária, Ilha do Fundão, Rio de Janeiro-RJ</w:t>
      </w:r>
    </w:p>
    <w:p w:rsidR="00CE67CC" w:rsidRPr="00CE67CC" w:rsidRDefault="00CE67CC" w:rsidP="00CE67CC">
      <w:pPr>
        <w:spacing w:after="0" w:line="360" w:lineRule="auto"/>
        <w:rPr>
          <w:rFonts w:ascii="Times New Roman" w:hAnsi="Times New Roman"/>
          <w:color w:val="FF0000"/>
          <w:sz w:val="24"/>
          <w:szCs w:val="24"/>
        </w:rPr>
      </w:pPr>
    </w:p>
    <w:p w:rsidR="004B2C73" w:rsidRPr="004B2C73" w:rsidRDefault="004B2C73" w:rsidP="00CE67CC">
      <w:pPr>
        <w:pStyle w:val="PargrafodaLista"/>
        <w:numPr>
          <w:ilvl w:val="0"/>
          <w:numId w:val="4"/>
        </w:numPr>
        <w:spacing w:after="0"/>
        <w:ind w:left="708"/>
        <w:rPr>
          <w:rFonts w:ascii="Times New Roman" w:hAnsi="Times New Roman"/>
          <w:sz w:val="24"/>
          <w:szCs w:val="24"/>
        </w:rPr>
      </w:pPr>
      <w:r w:rsidRPr="004B2C73">
        <w:rPr>
          <w:rFonts w:ascii="Times New Roman" w:hAnsi="Times New Roman"/>
          <w:sz w:val="24"/>
          <w:szCs w:val="24"/>
          <w:lang w:val="en-US"/>
        </w:rPr>
        <w:t>______________________</w:t>
      </w:r>
    </w:p>
    <w:p w:rsidR="00CE67CC" w:rsidRPr="004B2C73" w:rsidRDefault="004B2C73" w:rsidP="004B2C73">
      <w:pPr>
        <w:pStyle w:val="PargrafodaLista"/>
        <w:spacing w:after="0"/>
        <w:ind w:left="708"/>
        <w:rPr>
          <w:rFonts w:ascii="Times New Roman" w:hAnsi="Times New Roman"/>
          <w:sz w:val="24"/>
          <w:szCs w:val="24"/>
        </w:rPr>
      </w:pPr>
      <w:r w:rsidRPr="004B2C73">
        <w:rPr>
          <w:rFonts w:ascii="Times New Roman" w:hAnsi="Times New Roman"/>
          <w:sz w:val="24"/>
          <w:szCs w:val="24"/>
        </w:rPr>
        <w:t xml:space="preserve"> ______________________</w:t>
      </w:r>
    </w:p>
    <w:p w:rsidR="004B2C73" w:rsidRPr="004B2C73" w:rsidRDefault="004B2C73" w:rsidP="00CE67CC">
      <w:pPr>
        <w:spacing w:after="0"/>
        <w:ind w:left="708"/>
        <w:rPr>
          <w:rFonts w:ascii="Times New Roman" w:hAnsi="Times New Roman"/>
          <w:sz w:val="24"/>
          <w:szCs w:val="24"/>
        </w:rPr>
      </w:pPr>
      <w:r w:rsidRPr="004B2C73">
        <w:rPr>
          <w:rFonts w:ascii="Times New Roman" w:hAnsi="Times New Roman"/>
          <w:sz w:val="24"/>
          <w:szCs w:val="24"/>
        </w:rPr>
        <w:t>Rua</w:t>
      </w:r>
      <w:r w:rsidR="00FF594D" w:rsidRPr="004B2C73">
        <w:rPr>
          <w:rFonts w:ascii="Times New Roman" w:hAnsi="Times New Roman"/>
          <w:sz w:val="24"/>
          <w:szCs w:val="24"/>
        </w:rPr>
        <w:t>_______________</w:t>
      </w:r>
      <w:r w:rsidRPr="004B2C73">
        <w:rPr>
          <w:rFonts w:ascii="Times New Roman" w:hAnsi="Times New Roman"/>
          <w:sz w:val="24"/>
          <w:szCs w:val="24"/>
        </w:rPr>
        <w:t>____</w:t>
      </w:r>
    </w:p>
    <w:p w:rsidR="00CE67CC" w:rsidRPr="004B2C73" w:rsidRDefault="00CE67CC" w:rsidP="00CE67CC">
      <w:pPr>
        <w:spacing w:after="0"/>
        <w:ind w:left="708"/>
        <w:rPr>
          <w:rFonts w:ascii="Times New Roman" w:hAnsi="Times New Roman"/>
          <w:sz w:val="24"/>
          <w:szCs w:val="24"/>
        </w:rPr>
      </w:pPr>
      <w:r w:rsidRPr="004B2C73">
        <w:rPr>
          <w:rFonts w:ascii="Times New Roman" w:hAnsi="Times New Roman"/>
          <w:sz w:val="24"/>
          <w:szCs w:val="24"/>
        </w:rPr>
        <w:t>Rio de Janeiro - RJ</w:t>
      </w:r>
    </w:p>
    <w:p w:rsidR="00CE67CC" w:rsidRPr="004B2C73" w:rsidRDefault="00CE67CC" w:rsidP="00CE67CC">
      <w:pPr>
        <w:spacing w:after="0"/>
        <w:ind w:left="708"/>
        <w:rPr>
          <w:rFonts w:ascii="Times New Roman" w:hAnsi="Times New Roman"/>
          <w:sz w:val="24"/>
          <w:szCs w:val="24"/>
        </w:rPr>
      </w:pPr>
      <w:r w:rsidRPr="004B2C73">
        <w:rPr>
          <w:rFonts w:ascii="Times New Roman" w:hAnsi="Times New Roman"/>
          <w:sz w:val="24"/>
          <w:szCs w:val="24"/>
        </w:rPr>
        <w:t xml:space="preserve">CEP </w:t>
      </w:r>
    </w:p>
    <w:p w:rsidR="00FF594D" w:rsidRDefault="00FF594D" w:rsidP="005072AA">
      <w:pPr>
        <w:spacing w:after="0" w:line="360" w:lineRule="auto"/>
        <w:jc w:val="both"/>
        <w:rPr>
          <w:rFonts w:ascii="Times New Roman" w:hAnsi="Times New Roman"/>
          <w:sz w:val="24"/>
          <w:szCs w:val="24"/>
        </w:rPr>
      </w:pPr>
    </w:p>
    <w:p w:rsidR="00460F11" w:rsidRPr="00494745" w:rsidRDefault="00313AA0" w:rsidP="005072AA">
      <w:pPr>
        <w:spacing w:after="0" w:line="360" w:lineRule="auto"/>
        <w:jc w:val="both"/>
        <w:rPr>
          <w:rFonts w:ascii="Times New Roman" w:hAnsi="Times New Roman"/>
          <w:sz w:val="24"/>
          <w:szCs w:val="24"/>
        </w:rPr>
      </w:pPr>
      <w:r w:rsidRPr="00494745">
        <w:rPr>
          <w:rFonts w:ascii="Times New Roman" w:hAnsi="Times New Roman"/>
          <w:sz w:val="24"/>
          <w:szCs w:val="24"/>
        </w:rPr>
        <w:t>1</w:t>
      </w:r>
      <w:r w:rsidR="007C0665" w:rsidRPr="00494745">
        <w:rPr>
          <w:rFonts w:ascii="Times New Roman" w:hAnsi="Times New Roman"/>
          <w:sz w:val="24"/>
          <w:szCs w:val="24"/>
        </w:rPr>
        <w:t>1</w:t>
      </w:r>
      <w:r w:rsidRPr="00494745">
        <w:rPr>
          <w:rFonts w:ascii="Times New Roman" w:hAnsi="Times New Roman"/>
          <w:sz w:val="24"/>
          <w:szCs w:val="24"/>
        </w:rPr>
        <w:t>. 2. Qualquer modalidade de envio de notificação escolhida pela parte necessitar</w:t>
      </w:r>
      <w:r w:rsidR="006A5572" w:rsidRPr="00494745">
        <w:rPr>
          <w:rFonts w:ascii="Times New Roman" w:hAnsi="Times New Roman"/>
          <w:sz w:val="24"/>
          <w:szCs w:val="24"/>
        </w:rPr>
        <w:t>á</w:t>
      </w:r>
      <w:r w:rsidRPr="00494745">
        <w:rPr>
          <w:rFonts w:ascii="Times New Roman" w:hAnsi="Times New Roman"/>
          <w:sz w:val="24"/>
          <w:szCs w:val="24"/>
        </w:rPr>
        <w:t xml:space="preserve"> de comprovação inequívoca do devido recebimento pela outra parte.</w:t>
      </w:r>
    </w:p>
    <w:p w:rsidR="00B975B3" w:rsidRPr="00494745" w:rsidRDefault="00B975B3" w:rsidP="00724D2B">
      <w:pPr>
        <w:spacing w:after="0" w:line="360" w:lineRule="auto"/>
        <w:rPr>
          <w:rFonts w:ascii="Times New Roman" w:hAnsi="Times New Roman"/>
          <w:b/>
          <w:sz w:val="24"/>
          <w:szCs w:val="24"/>
        </w:rPr>
      </w:pPr>
    </w:p>
    <w:p w:rsidR="00460F11" w:rsidRPr="00494745" w:rsidRDefault="00313AA0" w:rsidP="00724D2B">
      <w:pPr>
        <w:spacing w:after="0" w:line="360" w:lineRule="auto"/>
        <w:rPr>
          <w:rFonts w:ascii="Times New Roman" w:hAnsi="Times New Roman"/>
          <w:b/>
          <w:sz w:val="24"/>
          <w:szCs w:val="24"/>
        </w:rPr>
      </w:pPr>
      <w:r w:rsidRPr="00494745">
        <w:rPr>
          <w:rFonts w:ascii="Times New Roman" w:hAnsi="Times New Roman"/>
          <w:b/>
          <w:sz w:val="24"/>
          <w:szCs w:val="24"/>
        </w:rPr>
        <w:t>CL</w:t>
      </w:r>
      <w:r w:rsidR="00913B0D" w:rsidRPr="00494745">
        <w:rPr>
          <w:rFonts w:ascii="Times New Roman" w:hAnsi="Times New Roman"/>
          <w:b/>
          <w:sz w:val="24"/>
          <w:szCs w:val="24"/>
        </w:rPr>
        <w:t>Á</w:t>
      </w:r>
      <w:r w:rsidRPr="00494745">
        <w:rPr>
          <w:rFonts w:ascii="Times New Roman" w:hAnsi="Times New Roman"/>
          <w:b/>
          <w:sz w:val="24"/>
          <w:szCs w:val="24"/>
        </w:rPr>
        <w:t xml:space="preserve">USULA DÉCIMA </w:t>
      </w:r>
      <w:r w:rsidR="007C0665" w:rsidRPr="00494745">
        <w:rPr>
          <w:rFonts w:ascii="Times New Roman" w:hAnsi="Times New Roman"/>
          <w:b/>
          <w:sz w:val="24"/>
          <w:szCs w:val="24"/>
        </w:rPr>
        <w:t>SEGUNDA</w:t>
      </w:r>
      <w:r w:rsidRPr="00494745">
        <w:rPr>
          <w:rFonts w:ascii="Times New Roman" w:hAnsi="Times New Roman"/>
          <w:b/>
          <w:sz w:val="24"/>
          <w:szCs w:val="24"/>
        </w:rPr>
        <w:t>- DO FORO</w:t>
      </w:r>
    </w:p>
    <w:p w:rsidR="00737924" w:rsidRPr="00494745" w:rsidRDefault="00737924" w:rsidP="005072AA">
      <w:pPr>
        <w:spacing w:after="0" w:line="360" w:lineRule="auto"/>
        <w:jc w:val="both"/>
        <w:rPr>
          <w:rFonts w:ascii="Times New Roman" w:hAnsi="Times New Roman"/>
          <w:b/>
          <w:sz w:val="24"/>
          <w:szCs w:val="24"/>
        </w:rPr>
      </w:pPr>
    </w:p>
    <w:p w:rsidR="00460F11" w:rsidRPr="00494745" w:rsidRDefault="00313AA0" w:rsidP="00831F71">
      <w:pPr>
        <w:spacing w:after="0" w:line="360" w:lineRule="auto"/>
        <w:jc w:val="both"/>
        <w:rPr>
          <w:rFonts w:ascii="Times New Roman" w:hAnsi="Times New Roman"/>
          <w:sz w:val="24"/>
          <w:szCs w:val="24"/>
        </w:rPr>
      </w:pPr>
      <w:r w:rsidRPr="00494745">
        <w:rPr>
          <w:rFonts w:ascii="Times New Roman" w:hAnsi="Times New Roman"/>
          <w:sz w:val="24"/>
          <w:szCs w:val="24"/>
        </w:rPr>
        <w:t>1</w:t>
      </w:r>
      <w:r w:rsidR="007C0665" w:rsidRPr="00494745">
        <w:rPr>
          <w:rFonts w:ascii="Times New Roman" w:hAnsi="Times New Roman"/>
          <w:sz w:val="24"/>
          <w:szCs w:val="24"/>
        </w:rPr>
        <w:t>2</w:t>
      </w:r>
      <w:r w:rsidRPr="00494745">
        <w:rPr>
          <w:rFonts w:ascii="Times New Roman" w:hAnsi="Times New Roman"/>
          <w:sz w:val="24"/>
          <w:szCs w:val="24"/>
        </w:rPr>
        <w:t>.1</w:t>
      </w:r>
      <w:r w:rsidR="006C5FDE">
        <w:rPr>
          <w:rFonts w:ascii="Times New Roman" w:hAnsi="Times New Roman"/>
          <w:sz w:val="24"/>
          <w:szCs w:val="24"/>
        </w:rPr>
        <w:t>.</w:t>
      </w:r>
      <w:r w:rsidRPr="00494745">
        <w:rPr>
          <w:rFonts w:ascii="Times New Roman" w:hAnsi="Times New Roman"/>
          <w:sz w:val="24"/>
          <w:szCs w:val="24"/>
        </w:rPr>
        <w:t xml:space="preserve"> </w:t>
      </w:r>
      <w:r w:rsidR="00831F71">
        <w:rPr>
          <w:rFonts w:ascii="Times New Roman" w:hAnsi="Times New Roman"/>
          <w:sz w:val="24"/>
          <w:szCs w:val="24"/>
        </w:rPr>
        <w:t>Fica eleito o</w:t>
      </w:r>
      <w:r w:rsidR="006C5FDE">
        <w:rPr>
          <w:rFonts w:ascii="Times New Roman" w:hAnsi="Times New Roman"/>
          <w:sz w:val="24"/>
          <w:szCs w:val="24"/>
        </w:rPr>
        <w:t xml:space="preserve"> </w:t>
      </w:r>
      <w:r w:rsidRPr="00494745">
        <w:rPr>
          <w:rFonts w:ascii="Times New Roman" w:hAnsi="Times New Roman"/>
          <w:sz w:val="24"/>
          <w:szCs w:val="24"/>
        </w:rPr>
        <w:t xml:space="preserve">Foro da </w:t>
      </w:r>
      <w:r w:rsidR="006C5FDE">
        <w:rPr>
          <w:rFonts w:ascii="Times New Roman" w:hAnsi="Times New Roman"/>
          <w:sz w:val="24"/>
          <w:szCs w:val="24"/>
        </w:rPr>
        <w:t xml:space="preserve">Cidade </w:t>
      </w:r>
      <w:r w:rsidRPr="00494745">
        <w:rPr>
          <w:rFonts w:ascii="Times New Roman" w:hAnsi="Times New Roman"/>
          <w:sz w:val="24"/>
          <w:szCs w:val="24"/>
        </w:rPr>
        <w:t>do Rio de Janeiro</w:t>
      </w:r>
      <w:r w:rsidR="006C5FDE">
        <w:rPr>
          <w:rFonts w:ascii="Times New Roman" w:hAnsi="Times New Roman"/>
          <w:sz w:val="24"/>
          <w:szCs w:val="24"/>
        </w:rPr>
        <w:t>/RJ – Justiça Federal</w:t>
      </w:r>
      <w:r w:rsidRPr="00494745">
        <w:rPr>
          <w:rFonts w:ascii="Times New Roman" w:hAnsi="Times New Roman"/>
          <w:sz w:val="24"/>
          <w:szCs w:val="24"/>
        </w:rPr>
        <w:t xml:space="preserve">, </w:t>
      </w:r>
      <w:r w:rsidR="00831F71">
        <w:rPr>
          <w:rFonts w:ascii="Times New Roman" w:hAnsi="Times New Roman"/>
          <w:sz w:val="24"/>
          <w:szCs w:val="24"/>
        </w:rPr>
        <w:t xml:space="preserve">com renúncia expressa de qualquer outro, </w:t>
      </w:r>
      <w:r w:rsidRPr="00494745">
        <w:rPr>
          <w:rFonts w:ascii="Times New Roman" w:hAnsi="Times New Roman"/>
          <w:sz w:val="24"/>
          <w:szCs w:val="24"/>
        </w:rPr>
        <w:t xml:space="preserve"> por mais privilegiado que seja</w:t>
      </w:r>
      <w:r w:rsidR="00831F71">
        <w:rPr>
          <w:rFonts w:ascii="Times New Roman" w:hAnsi="Times New Roman"/>
          <w:sz w:val="24"/>
          <w:szCs w:val="24"/>
        </w:rPr>
        <w:t xml:space="preserve"> ou que venha a ser</w:t>
      </w:r>
      <w:r w:rsidRPr="00494745">
        <w:rPr>
          <w:rFonts w:ascii="Times New Roman" w:hAnsi="Times New Roman"/>
          <w:sz w:val="24"/>
          <w:szCs w:val="24"/>
        </w:rPr>
        <w:t xml:space="preserve">, </w:t>
      </w:r>
      <w:r w:rsidR="00831F71">
        <w:rPr>
          <w:rFonts w:ascii="Times New Roman" w:hAnsi="Times New Roman"/>
          <w:sz w:val="24"/>
          <w:szCs w:val="24"/>
        </w:rPr>
        <w:t xml:space="preserve">para dirimir  eventuais dúvidas decorrentes desse Edital, </w:t>
      </w:r>
      <w:r w:rsidRPr="00494745">
        <w:rPr>
          <w:rFonts w:ascii="Times New Roman" w:hAnsi="Times New Roman"/>
          <w:sz w:val="24"/>
          <w:szCs w:val="24"/>
        </w:rPr>
        <w:t>nos termos do inciso I, do art. 109, da Constituição Federal.</w:t>
      </w:r>
    </w:p>
    <w:p w:rsidR="00D65834" w:rsidRPr="00494745" w:rsidRDefault="00D65834" w:rsidP="00724D2B">
      <w:pPr>
        <w:spacing w:after="0" w:line="360" w:lineRule="auto"/>
        <w:rPr>
          <w:rFonts w:ascii="Times New Roman" w:hAnsi="Times New Roman"/>
          <w:sz w:val="24"/>
          <w:szCs w:val="24"/>
        </w:rPr>
      </w:pPr>
    </w:p>
    <w:p w:rsidR="00460F11" w:rsidRPr="00494745" w:rsidRDefault="00313AA0" w:rsidP="00724D2B">
      <w:pPr>
        <w:spacing w:after="0" w:line="360" w:lineRule="auto"/>
        <w:rPr>
          <w:rFonts w:ascii="Times New Roman" w:hAnsi="Times New Roman"/>
          <w:sz w:val="24"/>
          <w:szCs w:val="24"/>
        </w:rPr>
      </w:pPr>
      <w:r w:rsidRPr="00494745">
        <w:rPr>
          <w:rFonts w:ascii="Times New Roman" w:hAnsi="Times New Roman"/>
          <w:sz w:val="24"/>
          <w:szCs w:val="24"/>
        </w:rPr>
        <w:lastRenderedPageBreak/>
        <w:t>E, assim, par estarem justas e acordadas, firmam o presentes,</w:t>
      </w:r>
      <w:r w:rsidR="00B953E8" w:rsidRPr="00494745">
        <w:rPr>
          <w:rFonts w:ascii="Times New Roman" w:hAnsi="Times New Roman"/>
          <w:sz w:val="24"/>
          <w:szCs w:val="24"/>
        </w:rPr>
        <w:t xml:space="preserve"> em 03 (três) vias, de igual teo</w:t>
      </w:r>
      <w:r w:rsidRPr="00494745">
        <w:rPr>
          <w:rFonts w:ascii="Times New Roman" w:hAnsi="Times New Roman"/>
          <w:sz w:val="24"/>
          <w:szCs w:val="24"/>
        </w:rPr>
        <w:t>r e forma, para os mesmos efeitos legais, na presença das testemunhas a seguir assinadas.</w:t>
      </w:r>
    </w:p>
    <w:p w:rsidR="00460F11" w:rsidRPr="00494745" w:rsidRDefault="00460F11" w:rsidP="00724D2B">
      <w:pPr>
        <w:spacing w:after="0" w:line="360" w:lineRule="auto"/>
        <w:rPr>
          <w:rFonts w:ascii="Times New Roman" w:hAnsi="Times New Roman"/>
          <w:sz w:val="24"/>
          <w:szCs w:val="24"/>
        </w:rPr>
      </w:pPr>
    </w:p>
    <w:p w:rsidR="00460F11" w:rsidRPr="00494745" w:rsidRDefault="00313AA0" w:rsidP="003C0377">
      <w:pPr>
        <w:spacing w:after="0" w:line="360" w:lineRule="auto"/>
        <w:jc w:val="right"/>
        <w:rPr>
          <w:rFonts w:ascii="Times New Roman" w:hAnsi="Times New Roman"/>
          <w:sz w:val="24"/>
          <w:szCs w:val="24"/>
        </w:rPr>
      </w:pPr>
      <w:r w:rsidRPr="00494745">
        <w:rPr>
          <w:rFonts w:ascii="Times New Roman" w:hAnsi="Times New Roman"/>
          <w:sz w:val="24"/>
          <w:szCs w:val="24"/>
        </w:rPr>
        <w:t xml:space="preserve">Rio de Janeiro, </w:t>
      </w:r>
      <w:r w:rsidR="00E57DCE" w:rsidRPr="00494745">
        <w:rPr>
          <w:rFonts w:ascii="Times New Roman" w:hAnsi="Times New Roman"/>
          <w:sz w:val="24"/>
          <w:szCs w:val="24"/>
        </w:rPr>
        <w:t>__</w:t>
      </w:r>
      <w:r w:rsidR="003012B5" w:rsidRPr="00494745">
        <w:rPr>
          <w:rFonts w:ascii="Times New Roman" w:hAnsi="Times New Roman"/>
          <w:sz w:val="24"/>
          <w:szCs w:val="24"/>
        </w:rPr>
        <w:t>__</w:t>
      </w:r>
      <w:r w:rsidRPr="00494745">
        <w:rPr>
          <w:rFonts w:ascii="Times New Roman" w:hAnsi="Times New Roman"/>
          <w:sz w:val="24"/>
          <w:szCs w:val="24"/>
        </w:rPr>
        <w:t xml:space="preserve"> de</w:t>
      </w:r>
      <w:r w:rsidR="003012B5" w:rsidRPr="00494745">
        <w:rPr>
          <w:rFonts w:ascii="Times New Roman" w:hAnsi="Times New Roman"/>
          <w:sz w:val="24"/>
          <w:szCs w:val="24"/>
        </w:rPr>
        <w:t xml:space="preserve"> ____</w:t>
      </w:r>
      <w:r w:rsidR="00E57DCE" w:rsidRPr="00494745">
        <w:rPr>
          <w:rFonts w:ascii="Times New Roman" w:hAnsi="Times New Roman"/>
          <w:sz w:val="24"/>
          <w:szCs w:val="24"/>
        </w:rPr>
        <w:t>__</w:t>
      </w:r>
      <w:r w:rsidR="003012B5" w:rsidRPr="00494745">
        <w:rPr>
          <w:rFonts w:ascii="Times New Roman" w:hAnsi="Times New Roman"/>
          <w:sz w:val="24"/>
          <w:szCs w:val="24"/>
        </w:rPr>
        <w:t xml:space="preserve">_____ </w:t>
      </w:r>
      <w:r w:rsidR="00C602A0" w:rsidRPr="00494745">
        <w:rPr>
          <w:rFonts w:ascii="Times New Roman" w:hAnsi="Times New Roman"/>
          <w:sz w:val="24"/>
          <w:szCs w:val="24"/>
        </w:rPr>
        <w:t>de</w:t>
      </w:r>
      <w:r w:rsidR="006C5FDE">
        <w:rPr>
          <w:rFonts w:ascii="Times New Roman" w:hAnsi="Times New Roman"/>
          <w:sz w:val="24"/>
          <w:szCs w:val="24"/>
        </w:rPr>
        <w:t xml:space="preserve"> </w:t>
      </w:r>
      <w:r w:rsidR="00C602A0" w:rsidRPr="00494745">
        <w:rPr>
          <w:rFonts w:ascii="Times New Roman" w:hAnsi="Times New Roman"/>
          <w:sz w:val="24"/>
          <w:szCs w:val="24"/>
        </w:rPr>
        <w:t>20</w:t>
      </w:r>
      <w:r w:rsidR="00831F71">
        <w:rPr>
          <w:rFonts w:ascii="Times New Roman" w:hAnsi="Times New Roman"/>
          <w:sz w:val="24"/>
          <w:szCs w:val="24"/>
        </w:rPr>
        <w:t>19</w:t>
      </w:r>
      <w:r w:rsidR="006C5FDE">
        <w:rPr>
          <w:rFonts w:ascii="Times New Roman" w:hAnsi="Times New Roman"/>
          <w:sz w:val="24"/>
          <w:szCs w:val="24"/>
        </w:rPr>
        <w:t>.</w:t>
      </w:r>
      <w:r w:rsidR="00831F71">
        <w:rPr>
          <w:rFonts w:ascii="Times New Roman" w:hAnsi="Times New Roman"/>
          <w:sz w:val="24"/>
          <w:szCs w:val="24"/>
        </w:rPr>
        <w:t xml:space="preserve">                                                                                                                                         </w:t>
      </w:r>
    </w:p>
    <w:p w:rsidR="00A74811" w:rsidRPr="00494745" w:rsidRDefault="00A74811" w:rsidP="003C0377">
      <w:pPr>
        <w:spacing w:after="0" w:line="360" w:lineRule="auto"/>
        <w:jc w:val="center"/>
        <w:rPr>
          <w:rFonts w:ascii="Times New Roman" w:hAnsi="Times New Roman"/>
          <w:b/>
          <w:sz w:val="24"/>
          <w:szCs w:val="24"/>
        </w:rPr>
      </w:pPr>
    </w:p>
    <w:p w:rsidR="00A74811" w:rsidRPr="00494745" w:rsidRDefault="00A74811" w:rsidP="003C0377">
      <w:pPr>
        <w:spacing w:after="0" w:line="360" w:lineRule="auto"/>
        <w:jc w:val="center"/>
        <w:rPr>
          <w:rFonts w:ascii="Times New Roman" w:hAnsi="Times New Roman"/>
          <w:b/>
          <w:sz w:val="24"/>
          <w:szCs w:val="24"/>
        </w:rPr>
      </w:pPr>
    </w:p>
    <w:p w:rsidR="00460F11" w:rsidRPr="00494745" w:rsidRDefault="003C0377" w:rsidP="003C0377">
      <w:pPr>
        <w:spacing w:after="0" w:line="360" w:lineRule="auto"/>
        <w:jc w:val="center"/>
        <w:rPr>
          <w:rFonts w:ascii="Times New Roman" w:hAnsi="Times New Roman"/>
          <w:b/>
          <w:sz w:val="24"/>
          <w:szCs w:val="24"/>
        </w:rPr>
      </w:pPr>
      <w:r w:rsidRPr="00494745">
        <w:rPr>
          <w:rFonts w:ascii="Times New Roman" w:hAnsi="Times New Roman"/>
          <w:b/>
          <w:sz w:val="24"/>
          <w:szCs w:val="24"/>
        </w:rPr>
        <w:t>UNIVERSIDADE FEDERAL DO RIO DE JANEIRO</w:t>
      </w:r>
    </w:p>
    <w:p w:rsidR="00460F11" w:rsidRPr="00494745" w:rsidRDefault="00460F11" w:rsidP="003C0377">
      <w:pPr>
        <w:spacing w:after="0" w:line="360" w:lineRule="auto"/>
        <w:jc w:val="center"/>
        <w:rPr>
          <w:rFonts w:ascii="Times New Roman" w:hAnsi="Times New Roman"/>
          <w:sz w:val="24"/>
          <w:szCs w:val="24"/>
        </w:rPr>
      </w:pPr>
    </w:p>
    <w:p w:rsidR="003C0377" w:rsidRPr="00494745" w:rsidRDefault="003C0377" w:rsidP="003C0377">
      <w:pPr>
        <w:spacing w:after="0" w:line="360" w:lineRule="auto"/>
        <w:jc w:val="center"/>
        <w:rPr>
          <w:rFonts w:ascii="Times New Roman" w:hAnsi="Times New Roman"/>
          <w:sz w:val="24"/>
          <w:szCs w:val="24"/>
        </w:rPr>
      </w:pPr>
      <w:r w:rsidRPr="00494745">
        <w:rPr>
          <w:rFonts w:ascii="Times New Roman" w:hAnsi="Times New Roman"/>
          <w:sz w:val="24"/>
          <w:szCs w:val="24"/>
        </w:rPr>
        <w:t>_________________________________________</w:t>
      </w:r>
    </w:p>
    <w:p w:rsidR="003C0377" w:rsidRPr="00494745" w:rsidRDefault="003C0377" w:rsidP="00907E46">
      <w:pPr>
        <w:spacing w:after="0" w:line="240" w:lineRule="auto"/>
        <w:jc w:val="center"/>
        <w:rPr>
          <w:rFonts w:ascii="Times New Roman" w:hAnsi="Times New Roman"/>
          <w:sz w:val="24"/>
          <w:szCs w:val="24"/>
        </w:rPr>
      </w:pPr>
      <w:r w:rsidRPr="00494745">
        <w:rPr>
          <w:rFonts w:ascii="Times New Roman" w:hAnsi="Times New Roman"/>
          <w:sz w:val="24"/>
          <w:szCs w:val="24"/>
        </w:rPr>
        <w:t>Reitor</w:t>
      </w:r>
      <w:r w:rsidR="008E7D7D">
        <w:rPr>
          <w:rFonts w:ascii="Times New Roman" w:hAnsi="Times New Roman"/>
          <w:sz w:val="24"/>
          <w:szCs w:val="24"/>
        </w:rPr>
        <w:t>a</w:t>
      </w:r>
    </w:p>
    <w:p w:rsidR="003C0377" w:rsidRPr="00494745" w:rsidRDefault="003C0377" w:rsidP="003C0377">
      <w:pPr>
        <w:spacing w:after="0" w:line="360" w:lineRule="auto"/>
        <w:jc w:val="center"/>
        <w:rPr>
          <w:rFonts w:ascii="Times New Roman" w:hAnsi="Times New Roman"/>
          <w:sz w:val="24"/>
          <w:szCs w:val="24"/>
        </w:rPr>
      </w:pPr>
    </w:p>
    <w:p w:rsidR="005D336A" w:rsidRPr="004B2C73" w:rsidRDefault="004B2C73" w:rsidP="005D336A">
      <w:pPr>
        <w:spacing w:after="0" w:line="360" w:lineRule="auto"/>
        <w:jc w:val="center"/>
        <w:rPr>
          <w:rFonts w:ascii="Times New Roman" w:hAnsi="Times New Roman"/>
          <w:b/>
          <w:sz w:val="24"/>
          <w:szCs w:val="24"/>
        </w:rPr>
      </w:pPr>
      <w:r>
        <w:rPr>
          <w:rFonts w:ascii="Times New Roman" w:hAnsi="Times New Roman"/>
          <w:b/>
          <w:sz w:val="24"/>
          <w:szCs w:val="24"/>
        </w:rPr>
        <w:t>XXXXXXXXXXXXXXXX  XXXXXX</w:t>
      </w:r>
    </w:p>
    <w:p w:rsidR="00601E78" w:rsidRPr="0038253B" w:rsidRDefault="00601E78" w:rsidP="003C0377">
      <w:pPr>
        <w:spacing w:after="0" w:line="360" w:lineRule="auto"/>
        <w:jc w:val="center"/>
        <w:rPr>
          <w:rFonts w:ascii="Times New Roman" w:hAnsi="Times New Roman"/>
          <w:color w:val="FF0000"/>
          <w:sz w:val="24"/>
          <w:szCs w:val="24"/>
        </w:rPr>
      </w:pPr>
    </w:p>
    <w:p w:rsidR="009002FC" w:rsidRPr="004B2C73" w:rsidRDefault="00601E78" w:rsidP="004B2C73">
      <w:pPr>
        <w:spacing w:after="0" w:line="360" w:lineRule="auto"/>
        <w:jc w:val="center"/>
        <w:rPr>
          <w:rFonts w:ascii="Times New Roman" w:hAnsi="Times New Roman"/>
          <w:sz w:val="24"/>
          <w:szCs w:val="24"/>
        </w:rPr>
      </w:pPr>
      <w:r w:rsidRPr="004B2C73">
        <w:rPr>
          <w:rFonts w:ascii="Times New Roman" w:hAnsi="Times New Roman"/>
          <w:sz w:val="24"/>
          <w:szCs w:val="24"/>
        </w:rPr>
        <w:t>_________________________</w:t>
      </w:r>
    </w:p>
    <w:p w:rsidR="00B975B3" w:rsidRPr="00494745" w:rsidRDefault="00B975B3" w:rsidP="00724D2B">
      <w:pPr>
        <w:spacing w:after="0" w:line="360" w:lineRule="auto"/>
        <w:rPr>
          <w:rFonts w:ascii="Times New Roman" w:hAnsi="Times New Roman"/>
          <w:sz w:val="24"/>
          <w:szCs w:val="24"/>
        </w:rPr>
      </w:pPr>
    </w:p>
    <w:p w:rsidR="00460F11" w:rsidRPr="00494745" w:rsidRDefault="00313AA0" w:rsidP="00724D2B">
      <w:pPr>
        <w:spacing w:after="0" w:line="360" w:lineRule="auto"/>
        <w:rPr>
          <w:rFonts w:ascii="Times New Roman" w:hAnsi="Times New Roman"/>
          <w:sz w:val="24"/>
          <w:szCs w:val="24"/>
        </w:rPr>
      </w:pPr>
      <w:r w:rsidRPr="00494745">
        <w:rPr>
          <w:rFonts w:ascii="Times New Roman" w:hAnsi="Times New Roman"/>
          <w:sz w:val="24"/>
          <w:szCs w:val="24"/>
        </w:rPr>
        <w:t>Testemunhas:</w:t>
      </w:r>
    </w:p>
    <w:p w:rsidR="00861381" w:rsidRPr="00494745" w:rsidRDefault="00861381" w:rsidP="00594543">
      <w:pPr>
        <w:spacing w:after="0" w:line="360" w:lineRule="auto"/>
        <w:rPr>
          <w:rFonts w:ascii="Times New Roman" w:hAnsi="Times New Roman"/>
          <w:sz w:val="24"/>
          <w:szCs w:val="24"/>
        </w:rPr>
      </w:pPr>
    </w:p>
    <w:p w:rsidR="00460F11" w:rsidRPr="00494745" w:rsidRDefault="006A5572" w:rsidP="00724D2B">
      <w:pPr>
        <w:spacing w:after="0" w:line="360" w:lineRule="auto"/>
        <w:rPr>
          <w:rFonts w:ascii="Times New Roman" w:hAnsi="Times New Roman"/>
          <w:sz w:val="24"/>
          <w:szCs w:val="24"/>
        </w:rPr>
      </w:pPr>
      <w:r w:rsidRPr="00494745">
        <w:rPr>
          <w:rFonts w:ascii="Times New Roman" w:hAnsi="Times New Roman"/>
          <w:sz w:val="24"/>
          <w:szCs w:val="24"/>
        </w:rPr>
        <w:t>1.____________________________</w:t>
      </w:r>
      <w:r w:rsidRPr="00494745">
        <w:rPr>
          <w:rFonts w:ascii="Times New Roman" w:hAnsi="Times New Roman"/>
          <w:sz w:val="24"/>
          <w:szCs w:val="24"/>
        </w:rPr>
        <w:tab/>
      </w:r>
      <w:r w:rsidRPr="00494745">
        <w:rPr>
          <w:rFonts w:ascii="Times New Roman" w:hAnsi="Times New Roman"/>
          <w:sz w:val="24"/>
          <w:szCs w:val="24"/>
        </w:rPr>
        <w:tab/>
        <w:t xml:space="preserve">       2. ________________________</w:t>
      </w:r>
    </w:p>
    <w:p w:rsidR="00460F11" w:rsidRPr="00494745" w:rsidRDefault="009002FC" w:rsidP="00724D2B">
      <w:pPr>
        <w:spacing w:after="0" w:line="360" w:lineRule="auto"/>
        <w:rPr>
          <w:rFonts w:ascii="Times New Roman" w:hAnsi="Times New Roman"/>
          <w:sz w:val="24"/>
          <w:szCs w:val="24"/>
        </w:rPr>
      </w:pPr>
      <w:r>
        <w:rPr>
          <w:rFonts w:ascii="Times New Roman" w:hAnsi="Times New Roman"/>
          <w:sz w:val="24"/>
          <w:szCs w:val="24"/>
        </w:rPr>
        <w:t>Nome:</w:t>
      </w:r>
      <w:r>
        <w:rPr>
          <w:rFonts w:ascii="Times New Roman" w:hAnsi="Times New Roman"/>
          <w:sz w:val="24"/>
          <w:szCs w:val="24"/>
        </w:rPr>
        <w:tab/>
      </w:r>
      <w:r w:rsidR="00313AA0" w:rsidRPr="00494745">
        <w:rPr>
          <w:rFonts w:ascii="Times New Roman" w:hAnsi="Times New Roman"/>
          <w:sz w:val="24"/>
          <w:szCs w:val="24"/>
        </w:rPr>
        <w:t>Nome:</w:t>
      </w:r>
    </w:p>
    <w:p w:rsidR="00460F11" w:rsidRPr="00494745" w:rsidRDefault="00313AA0" w:rsidP="00724D2B">
      <w:pPr>
        <w:spacing w:after="0" w:line="360" w:lineRule="auto"/>
        <w:rPr>
          <w:rFonts w:ascii="Times New Roman" w:hAnsi="Times New Roman"/>
          <w:sz w:val="24"/>
          <w:szCs w:val="24"/>
        </w:rPr>
      </w:pPr>
      <w:r w:rsidRPr="00494745">
        <w:rPr>
          <w:rFonts w:ascii="Times New Roman" w:hAnsi="Times New Roman"/>
          <w:sz w:val="24"/>
          <w:szCs w:val="24"/>
        </w:rPr>
        <w:t>CPF:</w:t>
      </w:r>
      <w:r w:rsidRPr="00494745">
        <w:rPr>
          <w:rFonts w:ascii="Times New Roman" w:hAnsi="Times New Roman"/>
          <w:sz w:val="24"/>
          <w:szCs w:val="24"/>
        </w:rPr>
        <w:tab/>
        <w:t xml:space="preserve">                                                                              CPF:</w:t>
      </w:r>
    </w:p>
    <w:sectPr w:rsidR="00460F11" w:rsidRPr="00494745" w:rsidSect="001B55D1">
      <w:headerReference w:type="default" r:id="rId8"/>
      <w:pgSz w:w="11906" w:h="16838"/>
      <w:pgMar w:top="1843" w:right="1274" w:bottom="1417"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323" w:rsidRDefault="00F96323" w:rsidP="000343C8">
      <w:pPr>
        <w:spacing w:after="0" w:line="240" w:lineRule="auto"/>
      </w:pPr>
      <w:r>
        <w:separator/>
      </w:r>
    </w:p>
  </w:endnote>
  <w:endnote w:type="continuationSeparator" w:id="1">
    <w:p w:rsidR="00F96323" w:rsidRDefault="00F96323" w:rsidP="00034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323" w:rsidRDefault="00F96323" w:rsidP="000343C8">
      <w:pPr>
        <w:spacing w:after="0" w:line="240" w:lineRule="auto"/>
      </w:pPr>
      <w:r>
        <w:separator/>
      </w:r>
    </w:p>
  </w:footnote>
  <w:footnote w:type="continuationSeparator" w:id="1">
    <w:p w:rsidR="00F96323" w:rsidRDefault="00F96323" w:rsidP="00034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89" w:rsidRDefault="006C2989" w:rsidP="009A3CD6">
    <w:pPr>
      <w:pStyle w:val="Cabealho"/>
      <w:tabs>
        <w:tab w:val="left" w:pos="374"/>
      </w:tabs>
      <w:rPr>
        <w:color w:val="808080"/>
      </w:rPr>
    </w:pPr>
    <w:r>
      <w:rPr>
        <w:color w:val="808080"/>
      </w:rPr>
      <w:tab/>
    </w:r>
    <w:r w:rsidR="00696F3F">
      <w:rPr>
        <w:rFonts w:ascii="Humanst521 BT" w:hAnsi="Humanst521 BT"/>
        <w:smallCaps/>
        <w:noProof/>
        <w:color w:val="808080"/>
        <w:spacing w:val="16"/>
        <w:sz w:val="20"/>
        <w:lang w:eastAsia="pt-BR"/>
      </w:rPr>
      <w:drawing>
        <wp:inline distT="0" distB="0" distL="0" distR="0">
          <wp:extent cx="2475865" cy="569595"/>
          <wp:effectExtent l="19050" t="0" r="635" b="0"/>
          <wp:docPr id="1" name="Imagem 1" descr="assinaturaufr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ufrj2"/>
                  <pic:cNvPicPr>
                    <a:picLocks noChangeAspect="1" noChangeArrowheads="1"/>
                  </pic:cNvPicPr>
                </pic:nvPicPr>
                <pic:blipFill>
                  <a:blip r:embed="rId1"/>
                  <a:srcRect/>
                  <a:stretch>
                    <a:fillRect/>
                  </a:stretch>
                </pic:blipFill>
                <pic:spPr bwMode="auto">
                  <a:xfrm>
                    <a:off x="0" y="0"/>
                    <a:ext cx="2475865" cy="569595"/>
                  </a:xfrm>
                  <a:prstGeom prst="rect">
                    <a:avLst/>
                  </a:prstGeom>
                  <a:noFill/>
                  <a:ln w="9525">
                    <a:noFill/>
                    <a:miter lim="800000"/>
                    <a:headEnd/>
                    <a:tailEnd/>
                  </a:ln>
                </pic:spPr>
              </pic:pic>
            </a:graphicData>
          </a:graphic>
        </wp:inline>
      </w:drawing>
    </w:r>
    <w:r>
      <w:rPr>
        <w:color w:val="808080"/>
      </w:rPr>
      <w:tab/>
    </w:r>
    <w:r w:rsidRPr="00773150">
      <w:rPr>
        <w:color w:val="808080"/>
      </w:rPr>
      <w:object w:dxaOrig="14143" w:dyaOrig="6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pt;height:49pt" o:ole="">
          <v:imagedata r:id="rId2" o:title=""/>
        </v:shape>
        <o:OLEObject Type="Embed" ProgID="MSPhotoEd.3" ShapeID="_x0000_i1025" DrawAspect="Content" ObjectID="_1636790311" r:id="rId3"/>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7040"/>
    <w:multiLevelType w:val="hybridMultilevel"/>
    <w:tmpl w:val="C31CA6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1A34659"/>
    <w:multiLevelType w:val="hybridMultilevel"/>
    <w:tmpl w:val="01601F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9F73D74"/>
    <w:multiLevelType w:val="hybridMultilevel"/>
    <w:tmpl w:val="B1DE3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64A0A99"/>
    <w:multiLevelType w:val="hybridMultilevel"/>
    <w:tmpl w:val="309C59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B713BAA"/>
    <w:multiLevelType w:val="hybridMultilevel"/>
    <w:tmpl w:val="3258C70E"/>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62A92EEE"/>
    <w:multiLevelType w:val="hybridMultilevel"/>
    <w:tmpl w:val="708C2D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CD03DB6"/>
    <w:multiLevelType w:val="multilevel"/>
    <w:tmpl w:val="72C214D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1F277D"/>
    <w:multiLevelType w:val="hybridMultilevel"/>
    <w:tmpl w:val="F4E23324"/>
    <w:lvl w:ilvl="0" w:tplc="04160015">
      <w:start w:val="1"/>
      <w:numFmt w:val="upp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3"/>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861381"/>
    <w:rsid w:val="000010C5"/>
    <w:rsid w:val="0000134E"/>
    <w:rsid w:val="00005388"/>
    <w:rsid w:val="00014FFA"/>
    <w:rsid w:val="000158C9"/>
    <w:rsid w:val="00030CD6"/>
    <w:rsid w:val="000343C8"/>
    <w:rsid w:val="00035015"/>
    <w:rsid w:val="000358FA"/>
    <w:rsid w:val="00036C90"/>
    <w:rsid w:val="0003714D"/>
    <w:rsid w:val="00052B1A"/>
    <w:rsid w:val="00062D42"/>
    <w:rsid w:val="00067FD7"/>
    <w:rsid w:val="0007640B"/>
    <w:rsid w:val="00080452"/>
    <w:rsid w:val="00080B46"/>
    <w:rsid w:val="00083576"/>
    <w:rsid w:val="000913F5"/>
    <w:rsid w:val="000B4FD5"/>
    <w:rsid w:val="000C7456"/>
    <w:rsid w:val="000D0B41"/>
    <w:rsid w:val="000E2CC9"/>
    <w:rsid w:val="000E3FE9"/>
    <w:rsid w:val="000F34BA"/>
    <w:rsid w:val="000F69BB"/>
    <w:rsid w:val="00100CE2"/>
    <w:rsid w:val="001020DF"/>
    <w:rsid w:val="00104810"/>
    <w:rsid w:val="001068C3"/>
    <w:rsid w:val="00111098"/>
    <w:rsid w:val="00116908"/>
    <w:rsid w:val="00121CDD"/>
    <w:rsid w:val="001261EB"/>
    <w:rsid w:val="00126A2D"/>
    <w:rsid w:val="0013448E"/>
    <w:rsid w:val="00135D65"/>
    <w:rsid w:val="001405A3"/>
    <w:rsid w:val="001417AE"/>
    <w:rsid w:val="0014277E"/>
    <w:rsid w:val="00152531"/>
    <w:rsid w:val="00157CFB"/>
    <w:rsid w:val="001613D6"/>
    <w:rsid w:val="00162CA5"/>
    <w:rsid w:val="00171903"/>
    <w:rsid w:val="001726FD"/>
    <w:rsid w:val="00177A97"/>
    <w:rsid w:val="00181900"/>
    <w:rsid w:val="001829DC"/>
    <w:rsid w:val="0018690E"/>
    <w:rsid w:val="001871DD"/>
    <w:rsid w:val="001A2465"/>
    <w:rsid w:val="001B0016"/>
    <w:rsid w:val="001B55D1"/>
    <w:rsid w:val="001C118A"/>
    <w:rsid w:val="001C188C"/>
    <w:rsid w:val="001D0CFA"/>
    <w:rsid w:val="001D4EDE"/>
    <w:rsid w:val="001E2504"/>
    <w:rsid w:val="001F580E"/>
    <w:rsid w:val="00204BEE"/>
    <w:rsid w:val="0022186E"/>
    <w:rsid w:val="00226C61"/>
    <w:rsid w:val="00231767"/>
    <w:rsid w:val="0025086B"/>
    <w:rsid w:val="002615B1"/>
    <w:rsid w:val="00262551"/>
    <w:rsid w:val="0027091A"/>
    <w:rsid w:val="00272147"/>
    <w:rsid w:val="00284C3B"/>
    <w:rsid w:val="002969B0"/>
    <w:rsid w:val="00297E1E"/>
    <w:rsid w:val="002A1717"/>
    <w:rsid w:val="002B1870"/>
    <w:rsid w:val="002B75DA"/>
    <w:rsid w:val="002C00BB"/>
    <w:rsid w:val="002C0417"/>
    <w:rsid w:val="002C2551"/>
    <w:rsid w:val="002D0949"/>
    <w:rsid w:val="002E1A80"/>
    <w:rsid w:val="002F2B74"/>
    <w:rsid w:val="002F5BA9"/>
    <w:rsid w:val="003012B5"/>
    <w:rsid w:val="00304293"/>
    <w:rsid w:val="0031301D"/>
    <w:rsid w:val="00313AA0"/>
    <w:rsid w:val="003220BB"/>
    <w:rsid w:val="003235BC"/>
    <w:rsid w:val="003242B2"/>
    <w:rsid w:val="00331622"/>
    <w:rsid w:val="003332F6"/>
    <w:rsid w:val="00334618"/>
    <w:rsid w:val="00346186"/>
    <w:rsid w:val="003632D5"/>
    <w:rsid w:val="003650E6"/>
    <w:rsid w:val="00365EFC"/>
    <w:rsid w:val="003811AA"/>
    <w:rsid w:val="00381983"/>
    <w:rsid w:val="0038253B"/>
    <w:rsid w:val="003941D8"/>
    <w:rsid w:val="00394D75"/>
    <w:rsid w:val="00397326"/>
    <w:rsid w:val="003A06EB"/>
    <w:rsid w:val="003A31CF"/>
    <w:rsid w:val="003C0377"/>
    <w:rsid w:val="003C0849"/>
    <w:rsid w:val="003C0E7A"/>
    <w:rsid w:val="003D063F"/>
    <w:rsid w:val="003D20D6"/>
    <w:rsid w:val="003D73B8"/>
    <w:rsid w:val="003E263D"/>
    <w:rsid w:val="003E7511"/>
    <w:rsid w:val="003F2CD4"/>
    <w:rsid w:val="003F35A9"/>
    <w:rsid w:val="0040741D"/>
    <w:rsid w:val="00411D59"/>
    <w:rsid w:val="00412EE0"/>
    <w:rsid w:val="00416B21"/>
    <w:rsid w:val="00417A9C"/>
    <w:rsid w:val="0042042D"/>
    <w:rsid w:val="00422053"/>
    <w:rsid w:val="004271F2"/>
    <w:rsid w:val="00432C62"/>
    <w:rsid w:val="00433E8A"/>
    <w:rsid w:val="004456CA"/>
    <w:rsid w:val="00455735"/>
    <w:rsid w:val="00460970"/>
    <w:rsid w:val="00460F11"/>
    <w:rsid w:val="00461A03"/>
    <w:rsid w:val="0046749B"/>
    <w:rsid w:val="004724FF"/>
    <w:rsid w:val="0048238D"/>
    <w:rsid w:val="00490A1C"/>
    <w:rsid w:val="00494745"/>
    <w:rsid w:val="0049799D"/>
    <w:rsid w:val="004B0CC9"/>
    <w:rsid w:val="004B15B9"/>
    <w:rsid w:val="004B2C73"/>
    <w:rsid w:val="004B7DE6"/>
    <w:rsid w:val="004C16D5"/>
    <w:rsid w:val="004C4330"/>
    <w:rsid w:val="004C521B"/>
    <w:rsid w:val="004D3850"/>
    <w:rsid w:val="004D5AD8"/>
    <w:rsid w:val="004E4781"/>
    <w:rsid w:val="004F71A1"/>
    <w:rsid w:val="005006C8"/>
    <w:rsid w:val="005070E3"/>
    <w:rsid w:val="005072AA"/>
    <w:rsid w:val="005104F9"/>
    <w:rsid w:val="00515688"/>
    <w:rsid w:val="00517DC2"/>
    <w:rsid w:val="005201A4"/>
    <w:rsid w:val="00525A43"/>
    <w:rsid w:val="0052611A"/>
    <w:rsid w:val="00530E2B"/>
    <w:rsid w:val="00535519"/>
    <w:rsid w:val="00544613"/>
    <w:rsid w:val="0054583F"/>
    <w:rsid w:val="005458DC"/>
    <w:rsid w:val="00545D55"/>
    <w:rsid w:val="00551473"/>
    <w:rsid w:val="0055457D"/>
    <w:rsid w:val="005574FB"/>
    <w:rsid w:val="00557927"/>
    <w:rsid w:val="00557A99"/>
    <w:rsid w:val="00561B85"/>
    <w:rsid w:val="0056330C"/>
    <w:rsid w:val="005774C0"/>
    <w:rsid w:val="00577B83"/>
    <w:rsid w:val="00584AB4"/>
    <w:rsid w:val="0059026A"/>
    <w:rsid w:val="005922B6"/>
    <w:rsid w:val="00594543"/>
    <w:rsid w:val="005B0E06"/>
    <w:rsid w:val="005B52F1"/>
    <w:rsid w:val="005C713F"/>
    <w:rsid w:val="005D0253"/>
    <w:rsid w:val="005D13BC"/>
    <w:rsid w:val="005D1658"/>
    <w:rsid w:val="005D336A"/>
    <w:rsid w:val="005D7BEA"/>
    <w:rsid w:val="005E3B25"/>
    <w:rsid w:val="005E7B4F"/>
    <w:rsid w:val="005F0691"/>
    <w:rsid w:val="005F2751"/>
    <w:rsid w:val="005F48A8"/>
    <w:rsid w:val="005F53E0"/>
    <w:rsid w:val="00601E78"/>
    <w:rsid w:val="00616E06"/>
    <w:rsid w:val="00623F16"/>
    <w:rsid w:val="00630EC3"/>
    <w:rsid w:val="00637B57"/>
    <w:rsid w:val="0064074B"/>
    <w:rsid w:val="0064759A"/>
    <w:rsid w:val="00667486"/>
    <w:rsid w:val="00671514"/>
    <w:rsid w:val="00680418"/>
    <w:rsid w:val="00680BFC"/>
    <w:rsid w:val="00680E7B"/>
    <w:rsid w:val="00682C26"/>
    <w:rsid w:val="006840D0"/>
    <w:rsid w:val="006849CD"/>
    <w:rsid w:val="00686ED1"/>
    <w:rsid w:val="00687554"/>
    <w:rsid w:val="00696F3F"/>
    <w:rsid w:val="006A47EF"/>
    <w:rsid w:val="006A5572"/>
    <w:rsid w:val="006A746F"/>
    <w:rsid w:val="006B2030"/>
    <w:rsid w:val="006B3958"/>
    <w:rsid w:val="006C28E4"/>
    <w:rsid w:val="006C2989"/>
    <w:rsid w:val="006C4B8C"/>
    <w:rsid w:val="006C520E"/>
    <w:rsid w:val="006C5FDE"/>
    <w:rsid w:val="006D4443"/>
    <w:rsid w:val="006D503C"/>
    <w:rsid w:val="006F35A3"/>
    <w:rsid w:val="006F52C0"/>
    <w:rsid w:val="0070011A"/>
    <w:rsid w:val="00703DEC"/>
    <w:rsid w:val="00706FE8"/>
    <w:rsid w:val="007241CF"/>
    <w:rsid w:val="00724D2B"/>
    <w:rsid w:val="00737924"/>
    <w:rsid w:val="007440CB"/>
    <w:rsid w:val="00756974"/>
    <w:rsid w:val="00757DFF"/>
    <w:rsid w:val="007666B2"/>
    <w:rsid w:val="00780F0A"/>
    <w:rsid w:val="00786ED8"/>
    <w:rsid w:val="007A26BD"/>
    <w:rsid w:val="007A4FF4"/>
    <w:rsid w:val="007C0665"/>
    <w:rsid w:val="007D0FB5"/>
    <w:rsid w:val="007E305A"/>
    <w:rsid w:val="007E5A0D"/>
    <w:rsid w:val="007E62F6"/>
    <w:rsid w:val="007E7742"/>
    <w:rsid w:val="007F1423"/>
    <w:rsid w:val="00811D44"/>
    <w:rsid w:val="0081514D"/>
    <w:rsid w:val="008232A5"/>
    <w:rsid w:val="00824903"/>
    <w:rsid w:val="00831F71"/>
    <w:rsid w:val="00834659"/>
    <w:rsid w:val="0084518B"/>
    <w:rsid w:val="00861381"/>
    <w:rsid w:val="00871DAF"/>
    <w:rsid w:val="00872A15"/>
    <w:rsid w:val="008769D8"/>
    <w:rsid w:val="00885195"/>
    <w:rsid w:val="00891050"/>
    <w:rsid w:val="00892068"/>
    <w:rsid w:val="008923F5"/>
    <w:rsid w:val="008934ED"/>
    <w:rsid w:val="0089507B"/>
    <w:rsid w:val="00896AF4"/>
    <w:rsid w:val="00897167"/>
    <w:rsid w:val="008B4643"/>
    <w:rsid w:val="008B514B"/>
    <w:rsid w:val="008C1AC1"/>
    <w:rsid w:val="008D0132"/>
    <w:rsid w:val="008D0710"/>
    <w:rsid w:val="008D122A"/>
    <w:rsid w:val="008D2295"/>
    <w:rsid w:val="008D78D5"/>
    <w:rsid w:val="008E0A80"/>
    <w:rsid w:val="008E7D7D"/>
    <w:rsid w:val="008F406E"/>
    <w:rsid w:val="009002FC"/>
    <w:rsid w:val="00907E46"/>
    <w:rsid w:val="00910B59"/>
    <w:rsid w:val="00911BA2"/>
    <w:rsid w:val="00913B0D"/>
    <w:rsid w:val="009214D1"/>
    <w:rsid w:val="00921FAD"/>
    <w:rsid w:val="00925B12"/>
    <w:rsid w:val="009329D8"/>
    <w:rsid w:val="00936A78"/>
    <w:rsid w:val="009511D6"/>
    <w:rsid w:val="0095458C"/>
    <w:rsid w:val="00956150"/>
    <w:rsid w:val="009604A5"/>
    <w:rsid w:val="00961953"/>
    <w:rsid w:val="009645F3"/>
    <w:rsid w:val="00965DF3"/>
    <w:rsid w:val="009674B2"/>
    <w:rsid w:val="00983F57"/>
    <w:rsid w:val="0099176E"/>
    <w:rsid w:val="009921F1"/>
    <w:rsid w:val="009922D7"/>
    <w:rsid w:val="009A161A"/>
    <w:rsid w:val="009A35F5"/>
    <w:rsid w:val="009A3CD6"/>
    <w:rsid w:val="009A4BF6"/>
    <w:rsid w:val="009A6565"/>
    <w:rsid w:val="009C19C2"/>
    <w:rsid w:val="009D7BDB"/>
    <w:rsid w:val="009E7459"/>
    <w:rsid w:val="009E7D38"/>
    <w:rsid w:val="009F1010"/>
    <w:rsid w:val="009F2A1F"/>
    <w:rsid w:val="009F4E78"/>
    <w:rsid w:val="009F56FC"/>
    <w:rsid w:val="00A058A8"/>
    <w:rsid w:val="00A2605A"/>
    <w:rsid w:val="00A3206A"/>
    <w:rsid w:val="00A35BEE"/>
    <w:rsid w:val="00A36B3F"/>
    <w:rsid w:val="00A42A80"/>
    <w:rsid w:val="00A56268"/>
    <w:rsid w:val="00A568C1"/>
    <w:rsid w:val="00A63F86"/>
    <w:rsid w:val="00A71D41"/>
    <w:rsid w:val="00A74811"/>
    <w:rsid w:val="00A85A45"/>
    <w:rsid w:val="00A96DCE"/>
    <w:rsid w:val="00AA6070"/>
    <w:rsid w:val="00AB2981"/>
    <w:rsid w:val="00AB7719"/>
    <w:rsid w:val="00AC319E"/>
    <w:rsid w:val="00AC4656"/>
    <w:rsid w:val="00AC490F"/>
    <w:rsid w:val="00AD5272"/>
    <w:rsid w:val="00AD7DE2"/>
    <w:rsid w:val="00AE0BA7"/>
    <w:rsid w:val="00AF10CE"/>
    <w:rsid w:val="00B02660"/>
    <w:rsid w:val="00B03822"/>
    <w:rsid w:val="00B13A16"/>
    <w:rsid w:val="00B15DE2"/>
    <w:rsid w:val="00B306D0"/>
    <w:rsid w:val="00B34468"/>
    <w:rsid w:val="00B40FA8"/>
    <w:rsid w:val="00B43CFF"/>
    <w:rsid w:val="00B44ABA"/>
    <w:rsid w:val="00B45AE2"/>
    <w:rsid w:val="00B479E6"/>
    <w:rsid w:val="00B501BC"/>
    <w:rsid w:val="00B53F06"/>
    <w:rsid w:val="00B577CD"/>
    <w:rsid w:val="00B60503"/>
    <w:rsid w:val="00B613E1"/>
    <w:rsid w:val="00B65354"/>
    <w:rsid w:val="00B666C0"/>
    <w:rsid w:val="00B67731"/>
    <w:rsid w:val="00B75A44"/>
    <w:rsid w:val="00B80C3F"/>
    <w:rsid w:val="00B812BC"/>
    <w:rsid w:val="00B84D8D"/>
    <w:rsid w:val="00B906AD"/>
    <w:rsid w:val="00B91AE9"/>
    <w:rsid w:val="00B953E8"/>
    <w:rsid w:val="00B975B3"/>
    <w:rsid w:val="00BA2DD4"/>
    <w:rsid w:val="00BA5666"/>
    <w:rsid w:val="00BB1F87"/>
    <w:rsid w:val="00BB2056"/>
    <w:rsid w:val="00BB3870"/>
    <w:rsid w:val="00BB7BB5"/>
    <w:rsid w:val="00BC0CE0"/>
    <w:rsid w:val="00BC4801"/>
    <w:rsid w:val="00BC4C0D"/>
    <w:rsid w:val="00BD0C7D"/>
    <w:rsid w:val="00BE2796"/>
    <w:rsid w:val="00BE41DA"/>
    <w:rsid w:val="00C0152D"/>
    <w:rsid w:val="00C05171"/>
    <w:rsid w:val="00C05176"/>
    <w:rsid w:val="00C05AA2"/>
    <w:rsid w:val="00C06001"/>
    <w:rsid w:val="00C06A3F"/>
    <w:rsid w:val="00C109FD"/>
    <w:rsid w:val="00C17CDF"/>
    <w:rsid w:val="00C30729"/>
    <w:rsid w:val="00C31540"/>
    <w:rsid w:val="00C326BC"/>
    <w:rsid w:val="00C333C8"/>
    <w:rsid w:val="00C37134"/>
    <w:rsid w:val="00C53861"/>
    <w:rsid w:val="00C602A0"/>
    <w:rsid w:val="00C86FCC"/>
    <w:rsid w:val="00C966A2"/>
    <w:rsid w:val="00CB61E8"/>
    <w:rsid w:val="00CC4301"/>
    <w:rsid w:val="00CC7337"/>
    <w:rsid w:val="00CD03B5"/>
    <w:rsid w:val="00CD1CF5"/>
    <w:rsid w:val="00CD4F1C"/>
    <w:rsid w:val="00CD65AB"/>
    <w:rsid w:val="00CE2C74"/>
    <w:rsid w:val="00CE67CC"/>
    <w:rsid w:val="00D1636B"/>
    <w:rsid w:val="00D20482"/>
    <w:rsid w:val="00D25E4E"/>
    <w:rsid w:val="00D3746A"/>
    <w:rsid w:val="00D44FCB"/>
    <w:rsid w:val="00D5028F"/>
    <w:rsid w:val="00D521CD"/>
    <w:rsid w:val="00D52C48"/>
    <w:rsid w:val="00D65834"/>
    <w:rsid w:val="00D70B89"/>
    <w:rsid w:val="00D75B1A"/>
    <w:rsid w:val="00D76815"/>
    <w:rsid w:val="00D76998"/>
    <w:rsid w:val="00D77C87"/>
    <w:rsid w:val="00D827F4"/>
    <w:rsid w:val="00D835E8"/>
    <w:rsid w:val="00D83B0B"/>
    <w:rsid w:val="00D84FD8"/>
    <w:rsid w:val="00D85D68"/>
    <w:rsid w:val="00D97166"/>
    <w:rsid w:val="00D97939"/>
    <w:rsid w:val="00DA5673"/>
    <w:rsid w:val="00DB26F5"/>
    <w:rsid w:val="00DC4AF9"/>
    <w:rsid w:val="00DC5B07"/>
    <w:rsid w:val="00DC605F"/>
    <w:rsid w:val="00DD2445"/>
    <w:rsid w:val="00DD35E7"/>
    <w:rsid w:val="00DD714F"/>
    <w:rsid w:val="00DE0A4D"/>
    <w:rsid w:val="00DE5E7E"/>
    <w:rsid w:val="00E007C9"/>
    <w:rsid w:val="00E04570"/>
    <w:rsid w:val="00E06395"/>
    <w:rsid w:val="00E105C1"/>
    <w:rsid w:val="00E16297"/>
    <w:rsid w:val="00E20410"/>
    <w:rsid w:val="00E22E3F"/>
    <w:rsid w:val="00E30E8A"/>
    <w:rsid w:val="00E43FDB"/>
    <w:rsid w:val="00E44E0B"/>
    <w:rsid w:val="00E47C83"/>
    <w:rsid w:val="00E51473"/>
    <w:rsid w:val="00E57DCE"/>
    <w:rsid w:val="00E70618"/>
    <w:rsid w:val="00E767C8"/>
    <w:rsid w:val="00E83D99"/>
    <w:rsid w:val="00E90632"/>
    <w:rsid w:val="00E94057"/>
    <w:rsid w:val="00EA22BF"/>
    <w:rsid w:val="00EA2C17"/>
    <w:rsid w:val="00EA471B"/>
    <w:rsid w:val="00EA50A7"/>
    <w:rsid w:val="00EB1EED"/>
    <w:rsid w:val="00EC000E"/>
    <w:rsid w:val="00EC05DF"/>
    <w:rsid w:val="00EC52AC"/>
    <w:rsid w:val="00EE2AF5"/>
    <w:rsid w:val="00EE338D"/>
    <w:rsid w:val="00EE3D87"/>
    <w:rsid w:val="00EE7C8B"/>
    <w:rsid w:val="00EF0459"/>
    <w:rsid w:val="00EF09B0"/>
    <w:rsid w:val="00EF6D9A"/>
    <w:rsid w:val="00EF7A4B"/>
    <w:rsid w:val="00F029F8"/>
    <w:rsid w:val="00F02C62"/>
    <w:rsid w:val="00F02FC3"/>
    <w:rsid w:val="00F1709C"/>
    <w:rsid w:val="00F21415"/>
    <w:rsid w:val="00F30591"/>
    <w:rsid w:val="00F317CF"/>
    <w:rsid w:val="00F37A42"/>
    <w:rsid w:val="00F447BF"/>
    <w:rsid w:val="00F450D3"/>
    <w:rsid w:val="00F5124C"/>
    <w:rsid w:val="00F52AB1"/>
    <w:rsid w:val="00F75B62"/>
    <w:rsid w:val="00F820C6"/>
    <w:rsid w:val="00F9029F"/>
    <w:rsid w:val="00F90B36"/>
    <w:rsid w:val="00F93EF6"/>
    <w:rsid w:val="00F96323"/>
    <w:rsid w:val="00FA06E6"/>
    <w:rsid w:val="00FA1E6C"/>
    <w:rsid w:val="00FA6D59"/>
    <w:rsid w:val="00FA74ED"/>
    <w:rsid w:val="00FB0955"/>
    <w:rsid w:val="00FB2455"/>
    <w:rsid w:val="00FC5965"/>
    <w:rsid w:val="00FD00F9"/>
    <w:rsid w:val="00FD7252"/>
    <w:rsid w:val="00FD74A9"/>
    <w:rsid w:val="00FE5F86"/>
    <w:rsid w:val="00FF59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14"/>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594543"/>
    <w:pPr>
      <w:ind w:left="720"/>
      <w:contextualSpacing/>
    </w:pPr>
  </w:style>
  <w:style w:type="paragraph" w:styleId="Cabealho">
    <w:name w:val="header"/>
    <w:basedOn w:val="Normal"/>
    <w:link w:val="CabealhoChar"/>
    <w:uiPriority w:val="99"/>
    <w:unhideWhenUsed/>
    <w:rsid w:val="000343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43C8"/>
  </w:style>
  <w:style w:type="paragraph" w:styleId="Rodap">
    <w:name w:val="footer"/>
    <w:basedOn w:val="Normal"/>
    <w:link w:val="RodapChar"/>
    <w:uiPriority w:val="99"/>
    <w:unhideWhenUsed/>
    <w:rsid w:val="000343C8"/>
    <w:pPr>
      <w:tabs>
        <w:tab w:val="center" w:pos="4252"/>
        <w:tab w:val="right" w:pos="8504"/>
      </w:tabs>
      <w:spacing w:after="0" w:line="240" w:lineRule="auto"/>
    </w:pPr>
  </w:style>
  <w:style w:type="character" w:customStyle="1" w:styleId="RodapChar">
    <w:name w:val="Rodapé Char"/>
    <w:basedOn w:val="Fontepargpadro"/>
    <w:link w:val="Rodap"/>
    <w:uiPriority w:val="99"/>
    <w:rsid w:val="000343C8"/>
  </w:style>
  <w:style w:type="paragraph" w:styleId="Textodebalo">
    <w:name w:val="Balloon Text"/>
    <w:basedOn w:val="Normal"/>
    <w:link w:val="TextodebaloChar"/>
    <w:uiPriority w:val="99"/>
    <w:semiHidden/>
    <w:unhideWhenUsed/>
    <w:rsid w:val="005D13B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D13BC"/>
    <w:rPr>
      <w:rFonts w:ascii="Tahoma" w:hAnsi="Tahoma" w:cs="Tahoma"/>
      <w:sz w:val="16"/>
      <w:szCs w:val="16"/>
    </w:rPr>
  </w:style>
  <w:style w:type="character" w:styleId="Refdecomentrio">
    <w:name w:val="annotation reference"/>
    <w:uiPriority w:val="99"/>
    <w:semiHidden/>
    <w:unhideWhenUsed/>
    <w:rsid w:val="001068C3"/>
    <w:rPr>
      <w:sz w:val="16"/>
      <w:szCs w:val="16"/>
    </w:rPr>
  </w:style>
  <w:style w:type="paragraph" w:styleId="Textodecomentrio">
    <w:name w:val="annotation text"/>
    <w:basedOn w:val="Normal"/>
    <w:link w:val="TextodecomentrioChar"/>
    <w:uiPriority w:val="99"/>
    <w:semiHidden/>
    <w:unhideWhenUsed/>
    <w:rsid w:val="001068C3"/>
    <w:pPr>
      <w:spacing w:line="240" w:lineRule="auto"/>
    </w:pPr>
    <w:rPr>
      <w:sz w:val="20"/>
      <w:szCs w:val="20"/>
    </w:rPr>
  </w:style>
  <w:style w:type="character" w:customStyle="1" w:styleId="TextodecomentrioChar">
    <w:name w:val="Texto de comentário Char"/>
    <w:link w:val="Textodecomentrio"/>
    <w:uiPriority w:val="99"/>
    <w:semiHidden/>
    <w:rsid w:val="001068C3"/>
    <w:rPr>
      <w:sz w:val="20"/>
      <w:szCs w:val="20"/>
    </w:rPr>
  </w:style>
  <w:style w:type="paragraph" w:styleId="Assuntodocomentrio">
    <w:name w:val="annotation subject"/>
    <w:basedOn w:val="Textodecomentrio"/>
    <w:next w:val="Textodecomentrio"/>
    <w:link w:val="AssuntodocomentrioChar"/>
    <w:uiPriority w:val="99"/>
    <w:semiHidden/>
    <w:unhideWhenUsed/>
    <w:rsid w:val="001068C3"/>
    <w:rPr>
      <w:b/>
      <w:bCs/>
    </w:rPr>
  </w:style>
  <w:style w:type="character" w:customStyle="1" w:styleId="AssuntodocomentrioChar">
    <w:name w:val="Assunto do comentário Char"/>
    <w:link w:val="Assuntodocomentrio"/>
    <w:uiPriority w:val="99"/>
    <w:semiHidden/>
    <w:rsid w:val="001068C3"/>
    <w:rPr>
      <w:b/>
      <w:bCs/>
      <w:sz w:val="20"/>
      <w:szCs w:val="20"/>
    </w:rPr>
  </w:style>
  <w:style w:type="character" w:styleId="nfase">
    <w:name w:val="Emphasis"/>
    <w:basedOn w:val="Fontepargpadro"/>
    <w:uiPriority w:val="20"/>
    <w:qFormat/>
    <w:rsid w:val="00B60503"/>
    <w:rPr>
      <w:i/>
      <w:iCs/>
    </w:rPr>
  </w:style>
  <w:style w:type="character" w:customStyle="1" w:styleId="apple-converted-space">
    <w:name w:val="apple-converted-space"/>
    <w:basedOn w:val="Fontepargpadro"/>
    <w:rsid w:val="009C19C2"/>
  </w:style>
  <w:style w:type="character" w:customStyle="1" w:styleId="il">
    <w:name w:val="il"/>
    <w:basedOn w:val="Fontepargpadro"/>
    <w:rsid w:val="009C19C2"/>
  </w:style>
  <w:style w:type="paragraph" w:styleId="NormalWeb">
    <w:name w:val="Normal (Web)"/>
    <w:basedOn w:val="Normal"/>
    <w:uiPriority w:val="99"/>
    <w:semiHidden/>
    <w:unhideWhenUsed/>
    <w:rsid w:val="002C00BB"/>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2C00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14"/>
    <w:pPr>
      <w:spacing w:after="200" w:line="276" w:lineRule="auto"/>
    </w:pPr>
    <w:rPr>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594543"/>
    <w:pPr>
      <w:ind w:left="720"/>
      <w:contextualSpacing/>
    </w:pPr>
  </w:style>
  <w:style w:type="paragraph" w:styleId="Cabealho">
    <w:name w:val="header"/>
    <w:basedOn w:val="Normal"/>
    <w:link w:val="CabealhoChar"/>
    <w:uiPriority w:val="99"/>
    <w:unhideWhenUsed/>
    <w:rsid w:val="000343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43C8"/>
  </w:style>
  <w:style w:type="paragraph" w:styleId="Rodap">
    <w:name w:val="footer"/>
    <w:basedOn w:val="Normal"/>
    <w:link w:val="RodapChar"/>
    <w:uiPriority w:val="99"/>
    <w:unhideWhenUsed/>
    <w:rsid w:val="000343C8"/>
    <w:pPr>
      <w:tabs>
        <w:tab w:val="center" w:pos="4252"/>
        <w:tab w:val="right" w:pos="8504"/>
      </w:tabs>
      <w:spacing w:after="0" w:line="240" w:lineRule="auto"/>
    </w:pPr>
  </w:style>
  <w:style w:type="character" w:customStyle="1" w:styleId="RodapChar">
    <w:name w:val="Rodapé Char"/>
    <w:basedOn w:val="Fontepargpadro"/>
    <w:link w:val="Rodap"/>
    <w:uiPriority w:val="99"/>
    <w:rsid w:val="000343C8"/>
  </w:style>
  <w:style w:type="paragraph" w:styleId="Textodebalo">
    <w:name w:val="Balloon Text"/>
    <w:basedOn w:val="Normal"/>
    <w:link w:val="TextodebaloChar"/>
    <w:uiPriority w:val="99"/>
    <w:semiHidden/>
    <w:unhideWhenUsed/>
    <w:rsid w:val="005D13B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D13BC"/>
    <w:rPr>
      <w:rFonts w:ascii="Tahoma" w:hAnsi="Tahoma" w:cs="Tahoma"/>
      <w:sz w:val="16"/>
      <w:szCs w:val="16"/>
    </w:rPr>
  </w:style>
  <w:style w:type="character" w:styleId="Refdecomentrio">
    <w:name w:val="annotation reference"/>
    <w:uiPriority w:val="99"/>
    <w:semiHidden/>
    <w:unhideWhenUsed/>
    <w:rsid w:val="001068C3"/>
    <w:rPr>
      <w:sz w:val="16"/>
      <w:szCs w:val="16"/>
    </w:rPr>
  </w:style>
  <w:style w:type="paragraph" w:styleId="Textodecomentrio">
    <w:name w:val="annotation text"/>
    <w:basedOn w:val="Normal"/>
    <w:link w:val="TextodecomentrioChar"/>
    <w:uiPriority w:val="99"/>
    <w:semiHidden/>
    <w:unhideWhenUsed/>
    <w:rsid w:val="001068C3"/>
    <w:pPr>
      <w:spacing w:line="240" w:lineRule="auto"/>
    </w:pPr>
    <w:rPr>
      <w:sz w:val="20"/>
      <w:szCs w:val="20"/>
    </w:rPr>
  </w:style>
  <w:style w:type="character" w:customStyle="1" w:styleId="TextodecomentrioChar">
    <w:name w:val="Texto de comentário Char"/>
    <w:link w:val="Textodecomentrio"/>
    <w:uiPriority w:val="99"/>
    <w:semiHidden/>
    <w:rsid w:val="001068C3"/>
    <w:rPr>
      <w:sz w:val="20"/>
      <w:szCs w:val="20"/>
    </w:rPr>
  </w:style>
  <w:style w:type="paragraph" w:styleId="Assuntodocomentrio">
    <w:name w:val="annotation subject"/>
    <w:basedOn w:val="Textodecomentrio"/>
    <w:next w:val="Textodecomentrio"/>
    <w:link w:val="AssuntodocomentrioChar"/>
    <w:uiPriority w:val="99"/>
    <w:semiHidden/>
    <w:unhideWhenUsed/>
    <w:rsid w:val="001068C3"/>
    <w:rPr>
      <w:b/>
      <w:bCs/>
    </w:rPr>
  </w:style>
  <w:style w:type="character" w:customStyle="1" w:styleId="AssuntodocomentrioChar">
    <w:name w:val="Assunto do comentário Char"/>
    <w:link w:val="Assuntodocomentrio"/>
    <w:uiPriority w:val="99"/>
    <w:semiHidden/>
    <w:rsid w:val="001068C3"/>
    <w:rPr>
      <w:b/>
      <w:bCs/>
      <w:sz w:val="20"/>
      <w:szCs w:val="20"/>
    </w:rPr>
  </w:style>
  <w:style w:type="character" w:styleId="nfase">
    <w:name w:val="Emphasis"/>
    <w:basedOn w:val="Fontepargpadro"/>
    <w:uiPriority w:val="20"/>
    <w:qFormat/>
    <w:rsid w:val="00B60503"/>
    <w:rPr>
      <w:i/>
      <w:iCs/>
    </w:rPr>
  </w:style>
  <w:style w:type="character" w:customStyle="1" w:styleId="apple-converted-space">
    <w:name w:val="apple-converted-space"/>
    <w:basedOn w:val="Fontepargpadro"/>
    <w:rsid w:val="009C19C2"/>
  </w:style>
  <w:style w:type="character" w:customStyle="1" w:styleId="il">
    <w:name w:val="il"/>
    <w:basedOn w:val="Fontepargpadro"/>
    <w:rsid w:val="009C19C2"/>
  </w:style>
  <w:style w:type="paragraph" w:styleId="NormalWeb">
    <w:name w:val="Normal (Web)"/>
    <w:basedOn w:val="Normal"/>
    <w:uiPriority w:val="99"/>
    <w:semiHidden/>
    <w:unhideWhenUsed/>
    <w:rsid w:val="002C00BB"/>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2C00BB"/>
    <w:rPr>
      <w:color w:val="0000FF"/>
      <w:u w:val="single"/>
    </w:rPr>
  </w:style>
</w:styles>
</file>

<file path=word/webSettings.xml><?xml version="1.0" encoding="utf-8"?>
<w:webSettings xmlns:r="http://schemas.openxmlformats.org/officeDocument/2006/relationships" xmlns:w="http://schemas.openxmlformats.org/wordprocessingml/2006/main">
  <w:divs>
    <w:div w:id="66153874">
      <w:bodyDiv w:val="1"/>
      <w:marLeft w:val="0"/>
      <w:marRight w:val="0"/>
      <w:marTop w:val="0"/>
      <w:marBottom w:val="0"/>
      <w:divBdr>
        <w:top w:val="none" w:sz="0" w:space="0" w:color="auto"/>
        <w:left w:val="none" w:sz="0" w:space="0" w:color="auto"/>
        <w:bottom w:val="none" w:sz="0" w:space="0" w:color="auto"/>
        <w:right w:val="none" w:sz="0" w:space="0" w:color="auto"/>
      </w:divBdr>
    </w:div>
    <w:div w:id="171917417">
      <w:bodyDiv w:val="1"/>
      <w:marLeft w:val="0"/>
      <w:marRight w:val="0"/>
      <w:marTop w:val="0"/>
      <w:marBottom w:val="0"/>
      <w:divBdr>
        <w:top w:val="none" w:sz="0" w:space="0" w:color="auto"/>
        <w:left w:val="none" w:sz="0" w:space="0" w:color="auto"/>
        <w:bottom w:val="none" w:sz="0" w:space="0" w:color="auto"/>
        <w:right w:val="none" w:sz="0" w:space="0" w:color="auto"/>
      </w:divBdr>
    </w:div>
    <w:div w:id="872378970">
      <w:bodyDiv w:val="1"/>
      <w:marLeft w:val="0"/>
      <w:marRight w:val="0"/>
      <w:marTop w:val="0"/>
      <w:marBottom w:val="0"/>
      <w:divBdr>
        <w:top w:val="none" w:sz="0" w:space="0" w:color="auto"/>
        <w:left w:val="none" w:sz="0" w:space="0" w:color="auto"/>
        <w:bottom w:val="none" w:sz="0" w:space="0" w:color="auto"/>
        <w:right w:val="none" w:sz="0" w:space="0" w:color="auto"/>
      </w:divBdr>
    </w:div>
    <w:div w:id="1298990881">
      <w:bodyDiv w:val="1"/>
      <w:marLeft w:val="0"/>
      <w:marRight w:val="0"/>
      <w:marTop w:val="0"/>
      <w:marBottom w:val="0"/>
      <w:divBdr>
        <w:top w:val="none" w:sz="0" w:space="0" w:color="auto"/>
        <w:left w:val="none" w:sz="0" w:space="0" w:color="auto"/>
        <w:bottom w:val="none" w:sz="0" w:space="0" w:color="auto"/>
        <w:right w:val="none" w:sz="0" w:space="0" w:color="auto"/>
      </w:divBdr>
    </w:div>
    <w:div w:id="1899514808">
      <w:bodyDiv w:val="1"/>
      <w:marLeft w:val="0"/>
      <w:marRight w:val="0"/>
      <w:marTop w:val="0"/>
      <w:marBottom w:val="0"/>
      <w:divBdr>
        <w:top w:val="none" w:sz="0" w:space="0" w:color="auto"/>
        <w:left w:val="none" w:sz="0" w:space="0" w:color="auto"/>
        <w:bottom w:val="none" w:sz="0" w:space="0" w:color="auto"/>
        <w:right w:val="none" w:sz="0" w:space="0" w:color="auto"/>
      </w:divBdr>
    </w:div>
    <w:div w:id="19923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EC60-1D68-4A86-964F-AD9DC98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5507</Words>
  <Characters>29741</Characters>
  <Application>Microsoft Office Word</Application>
  <DocSecurity>0</DocSecurity>
  <Lines>247</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Josete</dc:creator>
  <cp:lastModifiedBy>cintia</cp:lastModifiedBy>
  <cp:revision>2</cp:revision>
  <cp:lastPrinted>2019-11-26T17:44:00Z</cp:lastPrinted>
  <dcterms:created xsi:type="dcterms:W3CDTF">2019-12-02T14:12:00Z</dcterms:created>
  <dcterms:modified xsi:type="dcterms:W3CDTF">2019-12-02T14:12:00Z</dcterms:modified>
</cp:coreProperties>
</file>